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80" w:rsidRPr="00040C64" w:rsidRDefault="0088314B" w:rsidP="00A13C41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color w:val="auto"/>
          <w:sz w:val="28"/>
          <w:szCs w:val="28"/>
          <w:lang w:val="uz-Cyrl-UZ"/>
        </w:rPr>
      </w:pPr>
      <w:r w:rsidRPr="00040C64">
        <w:rPr>
          <w:b/>
          <w:bCs/>
          <w:color w:val="auto"/>
          <w:sz w:val="28"/>
          <w:szCs w:val="28"/>
          <w:lang w:val="uz-Cyrl-UZ"/>
        </w:rPr>
        <w:t>Muhammad</w:t>
      </w:r>
      <w:r w:rsidR="007D3080" w:rsidRPr="00040C64">
        <w:rPr>
          <w:b/>
          <w:bCs/>
          <w:color w:val="auto"/>
          <w:sz w:val="28"/>
          <w:szCs w:val="28"/>
          <w:lang w:val="uz-Cyrl-UZ"/>
        </w:rPr>
        <w:t xml:space="preserve"> </w:t>
      </w:r>
      <w:r w:rsidRPr="00040C64">
        <w:rPr>
          <w:b/>
          <w:bCs/>
          <w:color w:val="auto"/>
          <w:sz w:val="28"/>
          <w:szCs w:val="28"/>
          <w:lang w:val="uz-Cyrl-UZ"/>
        </w:rPr>
        <w:t>al</w:t>
      </w:r>
      <w:r w:rsidR="007D3080" w:rsidRPr="00040C64">
        <w:rPr>
          <w:b/>
          <w:bCs/>
          <w:color w:val="auto"/>
          <w:sz w:val="28"/>
          <w:szCs w:val="28"/>
          <w:lang w:val="uz-Cyrl-UZ"/>
        </w:rPr>
        <w:t>-</w:t>
      </w:r>
      <w:r w:rsidRPr="00040C64">
        <w:rPr>
          <w:b/>
          <w:bCs/>
          <w:color w:val="auto"/>
          <w:sz w:val="28"/>
          <w:szCs w:val="28"/>
          <w:lang w:val="uz-Cyrl-UZ"/>
        </w:rPr>
        <w:t>Xorazmiy</w:t>
      </w:r>
      <w:r w:rsidR="007D3080" w:rsidRPr="00040C64">
        <w:rPr>
          <w:b/>
          <w:bCs/>
          <w:color w:val="auto"/>
          <w:sz w:val="28"/>
          <w:szCs w:val="28"/>
          <w:lang w:val="uz-Cyrl-UZ"/>
        </w:rPr>
        <w:t xml:space="preserve"> </w:t>
      </w:r>
      <w:r w:rsidRPr="00040C64">
        <w:rPr>
          <w:b/>
          <w:bCs/>
          <w:color w:val="auto"/>
          <w:sz w:val="28"/>
          <w:szCs w:val="28"/>
          <w:lang w:val="uz-Cyrl-UZ"/>
        </w:rPr>
        <w:t>nomidagi</w:t>
      </w:r>
      <w:r w:rsidR="007D3080" w:rsidRPr="00040C64">
        <w:rPr>
          <w:b/>
          <w:bCs/>
          <w:color w:val="auto"/>
          <w:sz w:val="28"/>
          <w:szCs w:val="28"/>
          <w:lang w:val="uz-Cyrl-UZ"/>
        </w:rPr>
        <w:t xml:space="preserve"> </w:t>
      </w:r>
      <w:r w:rsidRPr="00040C64">
        <w:rPr>
          <w:b/>
          <w:bCs/>
          <w:color w:val="auto"/>
          <w:sz w:val="28"/>
          <w:szCs w:val="28"/>
          <w:lang w:val="uz-Cyrl-UZ"/>
        </w:rPr>
        <w:t>Toshkent</w:t>
      </w:r>
      <w:r w:rsidR="00E85751" w:rsidRPr="00040C64">
        <w:rPr>
          <w:b/>
          <w:bCs/>
          <w:color w:val="auto"/>
          <w:sz w:val="28"/>
          <w:szCs w:val="28"/>
          <w:lang w:val="uz-Cyrl-UZ"/>
        </w:rPr>
        <w:t xml:space="preserve"> </w:t>
      </w:r>
      <w:r w:rsidRPr="00040C64">
        <w:rPr>
          <w:b/>
          <w:bCs/>
          <w:color w:val="auto"/>
          <w:sz w:val="28"/>
          <w:szCs w:val="28"/>
          <w:lang w:val="uz-Cyrl-UZ"/>
        </w:rPr>
        <w:t>axborot</w:t>
      </w:r>
      <w:r w:rsidR="007D3080" w:rsidRPr="00040C64">
        <w:rPr>
          <w:b/>
          <w:bCs/>
          <w:color w:val="auto"/>
          <w:sz w:val="28"/>
          <w:szCs w:val="28"/>
          <w:lang w:val="uz-Cyrl-UZ"/>
        </w:rPr>
        <w:t xml:space="preserve"> </w:t>
      </w:r>
      <w:r w:rsidRPr="00040C64">
        <w:rPr>
          <w:b/>
          <w:bCs/>
          <w:color w:val="auto"/>
          <w:sz w:val="28"/>
          <w:szCs w:val="28"/>
          <w:lang w:val="uz-Cyrl-UZ"/>
        </w:rPr>
        <w:t>texnologiyalari</w:t>
      </w:r>
    </w:p>
    <w:p w:rsidR="006B3FF2" w:rsidRPr="00040C64" w:rsidRDefault="0088314B" w:rsidP="00A13C41">
      <w:pPr>
        <w:pStyle w:val="1"/>
        <w:shd w:val="clear" w:color="auto" w:fill="auto"/>
        <w:spacing w:line="276" w:lineRule="auto"/>
        <w:ind w:firstLine="0"/>
        <w:jc w:val="center"/>
        <w:rPr>
          <w:color w:val="auto"/>
          <w:sz w:val="28"/>
          <w:szCs w:val="28"/>
          <w:lang w:val="en-US"/>
        </w:rPr>
      </w:pPr>
      <w:proofErr w:type="spellStart"/>
      <w:r w:rsidRPr="00040C64">
        <w:rPr>
          <w:b/>
          <w:bCs/>
          <w:color w:val="auto"/>
          <w:sz w:val="28"/>
          <w:szCs w:val="28"/>
          <w:lang w:val="en-US"/>
        </w:rPr>
        <w:t>universiteti</w:t>
      </w:r>
      <w:proofErr w:type="spellEnd"/>
      <w:r w:rsidR="007D3080" w:rsidRPr="00040C64">
        <w:rPr>
          <w:b/>
          <w:bCs/>
          <w:color w:val="auto"/>
          <w:sz w:val="28"/>
          <w:szCs w:val="28"/>
          <w:lang w:val="en-US"/>
        </w:rPr>
        <w:t xml:space="preserve"> </w:t>
      </w:r>
      <w:r w:rsidR="00BB281C" w:rsidRPr="00040C64">
        <w:rPr>
          <w:b/>
          <w:bCs/>
          <w:color w:val="auto"/>
          <w:sz w:val="28"/>
          <w:szCs w:val="28"/>
          <w:lang w:val="en-US"/>
        </w:rPr>
        <w:t>“</w:t>
      </w:r>
      <w:proofErr w:type="spellStart"/>
      <w:r w:rsidRPr="00040C64">
        <w:rPr>
          <w:b/>
          <w:bCs/>
          <w:color w:val="auto"/>
          <w:sz w:val="28"/>
          <w:szCs w:val="28"/>
          <w:lang w:val="en-US"/>
        </w:rPr>
        <w:t>Kar</w:t>
      </w:r>
      <w:r w:rsidR="00F20C11" w:rsidRPr="00040C64">
        <w:rPr>
          <w:b/>
          <w:bCs/>
          <w:color w:val="auto"/>
          <w:sz w:val="28"/>
          <w:szCs w:val="28"/>
          <w:lang w:val="en-US"/>
        </w:rPr>
        <w:t>y</w:t>
      </w:r>
      <w:r w:rsidRPr="00040C64">
        <w:rPr>
          <w:b/>
          <w:bCs/>
          <w:color w:val="auto"/>
          <w:sz w:val="28"/>
          <w:szCs w:val="28"/>
          <w:lang w:val="en-US"/>
        </w:rPr>
        <w:t>era</w:t>
      </w:r>
      <w:proofErr w:type="spellEnd"/>
      <w:r w:rsidR="00E85751" w:rsidRPr="00040C64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b/>
          <w:bCs/>
          <w:color w:val="auto"/>
          <w:sz w:val="28"/>
          <w:szCs w:val="28"/>
          <w:lang w:val="en-US"/>
        </w:rPr>
        <w:t>markazi</w:t>
      </w:r>
      <w:proofErr w:type="spellEnd"/>
      <w:r w:rsidR="00BB281C" w:rsidRPr="00040C64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BB281C" w:rsidRPr="00040C64">
        <w:rPr>
          <w:b/>
          <w:bCs/>
          <w:color w:val="auto"/>
          <w:sz w:val="28"/>
          <w:szCs w:val="28"/>
          <w:lang w:val="en-US"/>
        </w:rPr>
        <w:t>va</w:t>
      </w:r>
      <w:proofErr w:type="spellEnd"/>
      <w:r w:rsidR="00BB281C" w:rsidRPr="00040C64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BB281C" w:rsidRPr="00040C64">
        <w:rPr>
          <w:b/>
          <w:bCs/>
          <w:color w:val="auto"/>
          <w:sz w:val="28"/>
          <w:szCs w:val="28"/>
          <w:lang w:val="en-US"/>
        </w:rPr>
        <w:t>talabalar</w:t>
      </w:r>
      <w:proofErr w:type="spellEnd"/>
      <w:r w:rsidR="00BB281C" w:rsidRPr="00040C64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BB281C" w:rsidRPr="00040C64">
        <w:rPr>
          <w:b/>
          <w:bCs/>
          <w:color w:val="auto"/>
          <w:sz w:val="28"/>
          <w:szCs w:val="28"/>
          <w:lang w:val="en-US"/>
        </w:rPr>
        <w:t>amal</w:t>
      </w:r>
      <w:r w:rsidR="00F012A0">
        <w:rPr>
          <w:b/>
          <w:bCs/>
          <w:color w:val="auto"/>
          <w:sz w:val="28"/>
          <w:szCs w:val="28"/>
          <w:lang w:val="en-US"/>
        </w:rPr>
        <w:t>i</w:t>
      </w:r>
      <w:r w:rsidR="00BB281C" w:rsidRPr="00040C64">
        <w:rPr>
          <w:b/>
          <w:bCs/>
          <w:color w:val="auto"/>
          <w:sz w:val="28"/>
          <w:szCs w:val="28"/>
          <w:lang w:val="en-US"/>
        </w:rPr>
        <w:t>yoti</w:t>
      </w:r>
      <w:proofErr w:type="spellEnd"/>
      <w:r w:rsidR="00BB281C" w:rsidRPr="00040C64">
        <w:rPr>
          <w:b/>
          <w:bCs/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BB281C" w:rsidRPr="00040C64">
        <w:rPr>
          <w:b/>
          <w:bCs/>
          <w:color w:val="auto"/>
          <w:sz w:val="28"/>
          <w:szCs w:val="28"/>
          <w:lang w:val="en-US"/>
        </w:rPr>
        <w:t>bo‘</w:t>
      </w:r>
      <w:proofErr w:type="gramEnd"/>
      <w:r w:rsidR="00BB281C" w:rsidRPr="00040C64">
        <w:rPr>
          <w:b/>
          <w:bCs/>
          <w:color w:val="auto"/>
          <w:sz w:val="28"/>
          <w:szCs w:val="28"/>
          <w:lang w:val="en-US"/>
        </w:rPr>
        <w:t>limi</w:t>
      </w:r>
      <w:proofErr w:type="spellEnd"/>
    </w:p>
    <w:p w:rsidR="006B3FF2" w:rsidRPr="00040C64" w:rsidRDefault="0088314B" w:rsidP="00A13C41">
      <w:pPr>
        <w:pStyle w:val="11"/>
        <w:keepNext/>
        <w:keepLines/>
        <w:shd w:val="clear" w:color="auto" w:fill="auto"/>
        <w:rPr>
          <w:color w:val="auto"/>
          <w:sz w:val="28"/>
          <w:szCs w:val="28"/>
        </w:rPr>
      </w:pPr>
      <w:bookmarkStart w:id="0" w:name="bookmark0"/>
      <w:bookmarkStart w:id="1" w:name="bookmark1"/>
      <w:r w:rsidRPr="00040C64">
        <w:rPr>
          <w:color w:val="auto"/>
          <w:sz w:val="28"/>
          <w:szCs w:val="28"/>
        </w:rPr>
        <w:t>N</w:t>
      </w:r>
      <w:r w:rsidR="007D3080" w:rsidRPr="00040C64">
        <w:rPr>
          <w:color w:val="auto"/>
          <w:sz w:val="28"/>
          <w:szCs w:val="28"/>
        </w:rPr>
        <w:t xml:space="preserve"> </w:t>
      </w:r>
      <w:r w:rsidRPr="00040C64">
        <w:rPr>
          <w:color w:val="auto"/>
          <w:sz w:val="28"/>
          <w:szCs w:val="28"/>
        </w:rPr>
        <w:t>I</w:t>
      </w:r>
      <w:r w:rsidR="007D3080" w:rsidRPr="00040C64">
        <w:rPr>
          <w:color w:val="auto"/>
          <w:sz w:val="28"/>
          <w:szCs w:val="28"/>
        </w:rPr>
        <w:t xml:space="preserve"> </w:t>
      </w:r>
      <w:r w:rsidRPr="00040C64">
        <w:rPr>
          <w:color w:val="auto"/>
          <w:sz w:val="28"/>
          <w:szCs w:val="28"/>
        </w:rPr>
        <w:t>Z</w:t>
      </w:r>
      <w:r w:rsidR="007D3080" w:rsidRPr="00040C64">
        <w:rPr>
          <w:color w:val="auto"/>
          <w:sz w:val="28"/>
          <w:szCs w:val="28"/>
        </w:rPr>
        <w:t xml:space="preserve"> </w:t>
      </w:r>
      <w:r w:rsidRPr="00040C64">
        <w:rPr>
          <w:color w:val="auto"/>
          <w:sz w:val="28"/>
          <w:szCs w:val="28"/>
        </w:rPr>
        <w:t>O</w:t>
      </w:r>
      <w:r w:rsidR="007D3080" w:rsidRPr="00040C64">
        <w:rPr>
          <w:color w:val="auto"/>
          <w:sz w:val="28"/>
          <w:szCs w:val="28"/>
        </w:rPr>
        <w:t xml:space="preserve"> </w:t>
      </w:r>
      <w:r w:rsidRPr="00040C64">
        <w:rPr>
          <w:color w:val="auto"/>
          <w:sz w:val="28"/>
          <w:szCs w:val="28"/>
        </w:rPr>
        <w:t>M</w:t>
      </w:r>
      <w:bookmarkEnd w:id="0"/>
      <w:bookmarkEnd w:id="1"/>
    </w:p>
    <w:p w:rsidR="00B45ED1" w:rsidRPr="00040C64" w:rsidRDefault="0088314B" w:rsidP="007E69A8">
      <w:pPr>
        <w:pStyle w:val="22"/>
        <w:keepNext/>
        <w:keepLines/>
        <w:numPr>
          <w:ilvl w:val="0"/>
          <w:numId w:val="12"/>
        </w:numPr>
        <w:shd w:val="clear" w:color="auto" w:fill="auto"/>
        <w:spacing w:after="240" w:line="240" w:lineRule="auto"/>
        <w:rPr>
          <w:color w:val="auto"/>
          <w:sz w:val="28"/>
          <w:szCs w:val="28"/>
        </w:rPr>
      </w:pPr>
      <w:bookmarkStart w:id="2" w:name="bookmark2"/>
      <w:bookmarkStart w:id="3" w:name="bookmark3"/>
      <w:proofErr w:type="spellStart"/>
      <w:r w:rsidRPr="00040C64">
        <w:rPr>
          <w:color w:val="auto"/>
          <w:sz w:val="28"/>
          <w:szCs w:val="28"/>
        </w:rPr>
        <w:t>Umumiy</w:t>
      </w:r>
      <w:proofErr w:type="spellEnd"/>
      <w:r w:rsidR="00E85751" w:rsidRPr="00040C64">
        <w:rPr>
          <w:color w:val="auto"/>
          <w:sz w:val="28"/>
          <w:szCs w:val="28"/>
        </w:rPr>
        <w:t xml:space="preserve"> </w:t>
      </w:r>
      <w:proofErr w:type="spellStart"/>
      <w:r w:rsidR="000713D6" w:rsidRPr="00040C64">
        <w:rPr>
          <w:color w:val="auto"/>
          <w:sz w:val="28"/>
          <w:szCs w:val="28"/>
        </w:rPr>
        <w:t>q</w:t>
      </w:r>
      <w:r w:rsidRPr="00040C64">
        <w:rPr>
          <w:color w:val="auto"/>
          <w:sz w:val="28"/>
          <w:szCs w:val="28"/>
        </w:rPr>
        <w:t>oidalar</w:t>
      </w:r>
      <w:bookmarkEnd w:id="2"/>
      <w:bookmarkEnd w:id="3"/>
      <w:proofErr w:type="spellEnd"/>
    </w:p>
    <w:p w:rsidR="00F92CEF" w:rsidRPr="00040C64" w:rsidRDefault="007E69A8" w:rsidP="00DD353A">
      <w:pPr>
        <w:pStyle w:val="22"/>
        <w:keepNext/>
        <w:keepLines/>
        <w:shd w:val="clear" w:color="auto" w:fill="auto"/>
        <w:spacing w:after="0" w:line="276" w:lineRule="auto"/>
        <w:ind w:firstLine="851"/>
        <w:jc w:val="both"/>
        <w:rPr>
          <w:b w:val="0"/>
          <w:color w:val="auto"/>
          <w:sz w:val="28"/>
          <w:szCs w:val="28"/>
        </w:rPr>
      </w:pPr>
      <w:r w:rsidRPr="00040C64">
        <w:rPr>
          <w:b w:val="0"/>
          <w:color w:val="auto"/>
          <w:sz w:val="28"/>
          <w:szCs w:val="28"/>
          <w:lang w:val="uz-Cyrl-UZ"/>
        </w:rPr>
        <w:t xml:space="preserve">1.1.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Ushbu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Nizom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r w:rsidR="00F20C11" w:rsidRPr="00040C64">
        <w:rPr>
          <w:b w:val="0"/>
          <w:color w:val="auto"/>
          <w:sz w:val="28"/>
          <w:szCs w:val="28"/>
          <w:lang w:val="uz-Cyrl-UZ"/>
        </w:rPr>
        <w:t>O</w:t>
      </w:r>
      <w:r w:rsidR="00F20C11" w:rsidRPr="00040C64">
        <w:rPr>
          <w:b w:val="0"/>
          <w:color w:val="auto"/>
          <w:sz w:val="28"/>
          <w:szCs w:val="28"/>
        </w:rPr>
        <w:t>‘</w:t>
      </w:r>
      <w:proofErr w:type="spellStart"/>
      <w:r w:rsidR="0088314B" w:rsidRPr="00040C64">
        <w:rPr>
          <w:b w:val="0"/>
          <w:color w:val="auto"/>
          <w:sz w:val="28"/>
          <w:szCs w:val="28"/>
        </w:rPr>
        <w:t>zbekiston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Respublikasi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Prezidentining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20</w:t>
      </w:r>
      <w:r w:rsidR="00C2352B" w:rsidRPr="00040C64">
        <w:rPr>
          <w:b w:val="0"/>
          <w:color w:val="auto"/>
          <w:sz w:val="28"/>
          <w:szCs w:val="28"/>
          <w:lang w:val="uz-Cyrl-UZ"/>
        </w:rPr>
        <w:t>21</w:t>
      </w:r>
      <w:r w:rsidR="00F20C11" w:rsidRPr="00040C64">
        <w:rPr>
          <w:b w:val="0"/>
          <w:color w:val="auto"/>
          <w:sz w:val="28"/>
          <w:szCs w:val="28"/>
        </w:rPr>
        <w:t>-</w:t>
      </w:r>
      <w:proofErr w:type="spellStart"/>
      <w:r w:rsidR="0088314B" w:rsidRPr="00040C64">
        <w:rPr>
          <w:b w:val="0"/>
          <w:color w:val="auto"/>
          <w:sz w:val="28"/>
          <w:szCs w:val="28"/>
        </w:rPr>
        <w:t>yil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r w:rsidR="0023036C" w:rsidRPr="0023036C">
        <w:rPr>
          <w:b w:val="0"/>
          <w:color w:val="auto"/>
          <w:sz w:val="28"/>
          <w:szCs w:val="28"/>
        </w:rPr>
        <w:t xml:space="preserve">             </w:t>
      </w:r>
      <w:r w:rsidR="00C2352B" w:rsidRPr="00040C64">
        <w:rPr>
          <w:b w:val="0"/>
          <w:color w:val="auto"/>
          <w:sz w:val="28"/>
          <w:szCs w:val="28"/>
          <w:lang w:val="uz-Cyrl-UZ"/>
        </w:rPr>
        <w:t>24</w:t>
      </w:r>
      <w:r w:rsidR="00F20C11" w:rsidRPr="00040C64">
        <w:rPr>
          <w:b w:val="0"/>
          <w:color w:val="auto"/>
          <w:sz w:val="28"/>
          <w:szCs w:val="28"/>
        </w:rPr>
        <w:t>-</w:t>
      </w:r>
      <w:proofErr w:type="spellStart"/>
      <w:r w:rsidR="00F0425C" w:rsidRPr="00040C64">
        <w:rPr>
          <w:b w:val="0"/>
          <w:color w:val="auto"/>
          <w:sz w:val="28"/>
          <w:szCs w:val="28"/>
          <w:lang w:val="en-US"/>
        </w:rPr>
        <w:t>dekabrdagi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r w:rsidR="00E85751" w:rsidRPr="00040C64">
        <w:rPr>
          <w:b w:val="0"/>
          <w:color w:val="auto"/>
          <w:sz w:val="28"/>
          <w:szCs w:val="28"/>
        </w:rPr>
        <w:t>“</w:t>
      </w:r>
      <w:r w:rsidR="00F0425C" w:rsidRPr="00040C64">
        <w:rPr>
          <w:b w:val="0"/>
          <w:sz w:val="28"/>
          <w:szCs w:val="28"/>
          <w:lang w:val="en-US"/>
        </w:rPr>
        <w:t>D</w:t>
      </w:r>
      <w:proofErr w:type="spellStart"/>
      <w:r w:rsidR="00F0425C" w:rsidRPr="00040C64">
        <w:rPr>
          <w:b w:val="0"/>
          <w:color w:val="auto"/>
          <w:sz w:val="28"/>
          <w:szCs w:val="28"/>
        </w:rPr>
        <w:t>avlat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oliy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ta’lim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muassasalarining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akademik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va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tashkiliy-boshqaruv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mustaqilligini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ta’minlash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bo‘yicha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qo‘shimcha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chora-tadbirlar</w:t>
      </w:r>
      <w:proofErr w:type="spellEnd"/>
      <w:r w:rsidR="00F0425C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F0425C" w:rsidRPr="00040C64">
        <w:rPr>
          <w:b w:val="0"/>
          <w:color w:val="auto"/>
          <w:sz w:val="28"/>
          <w:szCs w:val="28"/>
        </w:rPr>
        <w:t>to‘gʻrisida</w:t>
      </w:r>
      <w:proofErr w:type="spellEnd"/>
      <w:r w:rsidR="00F92CEF" w:rsidRPr="00040C64">
        <w:rPr>
          <w:b w:val="0"/>
          <w:color w:val="auto"/>
          <w:sz w:val="28"/>
          <w:szCs w:val="28"/>
          <w:lang w:val="uz-Cyrl-UZ"/>
        </w:rPr>
        <w:t>”</w:t>
      </w:r>
      <w:r w:rsidR="0088314B" w:rsidRPr="00040C64">
        <w:rPr>
          <w:b w:val="0"/>
          <w:color w:val="auto"/>
          <w:sz w:val="28"/>
          <w:szCs w:val="28"/>
          <w:lang w:val="uz-Cyrl-UZ"/>
        </w:rPr>
        <w:t>g</w:t>
      </w:r>
      <w:r w:rsidR="0088314B" w:rsidRPr="00040C64">
        <w:rPr>
          <w:b w:val="0"/>
          <w:color w:val="auto"/>
          <w:sz w:val="28"/>
          <w:szCs w:val="28"/>
        </w:rPr>
        <w:t>i</w:t>
      </w:r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920CC4" w:rsidRPr="00040C64">
        <w:rPr>
          <w:b w:val="0"/>
          <w:color w:val="auto"/>
          <w:sz w:val="28"/>
          <w:szCs w:val="28"/>
          <w:lang w:val="en-US"/>
        </w:rPr>
        <w:t>va</w:t>
      </w:r>
      <w:proofErr w:type="spellEnd"/>
      <w:r w:rsidR="00022C1C" w:rsidRPr="00040C64">
        <w:rPr>
          <w:b w:val="0"/>
          <w:color w:val="auto"/>
          <w:sz w:val="28"/>
          <w:szCs w:val="28"/>
        </w:rPr>
        <w:t xml:space="preserve">, </w:t>
      </w:r>
      <w:r w:rsidR="00E85751" w:rsidRPr="00040C64">
        <w:rPr>
          <w:b w:val="0"/>
          <w:color w:val="auto"/>
          <w:sz w:val="28"/>
          <w:szCs w:val="28"/>
        </w:rPr>
        <w:t>“</w:t>
      </w:r>
      <w:r w:rsidR="00920CC4" w:rsidRPr="00040C64">
        <w:rPr>
          <w:b w:val="0"/>
          <w:color w:val="auto"/>
          <w:sz w:val="28"/>
          <w:szCs w:val="28"/>
          <w:lang w:val="en-US"/>
        </w:rPr>
        <w:t>D</w:t>
      </w:r>
      <w:r w:rsidR="00920CC4" w:rsidRPr="00040C64">
        <w:rPr>
          <w:b w:val="0"/>
          <w:color w:val="auto"/>
          <w:sz w:val="28"/>
          <w:szCs w:val="28"/>
          <w:lang w:val="uz-Cyrl-UZ"/>
        </w:rPr>
        <w:t>avlat oliy ta’lim muassasalariga moliyaviy mustaqillik berish chora-tadbirlari to‘gʻrisida</w:t>
      </w:r>
      <w:r w:rsidR="00F92CEF" w:rsidRPr="00040C64">
        <w:rPr>
          <w:b w:val="0"/>
          <w:color w:val="auto"/>
          <w:sz w:val="28"/>
          <w:szCs w:val="28"/>
          <w:lang w:val="uz-Cyrl-UZ"/>
        </w:rPr>
        <w:t>”</w:t>
      </w:r>
      <w:r w:rsidR="0088314B" w:rsidRPr="00040C64">
        <w:rPr>
          <w:b w:val="0"/>
          <w:color w:val="auto"/>
          <w:sz w:val="28"/>
          <w:szCs w:val="28"/>
          <w:lang w:val="uz-Cyrl-UZ"/>
        </w:rPr>
        <w:t>g</w:t>
      </w:r>
      <w:r w:rsidR="0088314B" w:rsidRPr="00040C64">
        <w:rPr>
          <w:b w:val="0"/>
          <w:color w:val="auto"/>
          <w:sz w:val="28"/>
          <w:szCs w:val="28"/>
        </w:rPr>
        <w:t>i</w:t>
      </w:r>
      <w:r w:rsidR="00E85751" w:rsidRPr="00040C64">
        <w:rPr>
          <w:b w:val="0"/>
          <w:color w:val="auto"/>
          <w:sz w:val="28"/>
          <w:szCs w:val="28"/>
        </w:rPr>
        <w:t xml:space="preserve"> </w:t>
      </w:r>
      <w:r w:rsidR="00920CC4" w:rsidRPr="00040C64">
        <w:rPr>
          <w:b w:val="0"/>
          <w:color w:val="auto"/>
          <w:sz w:val="28"/>
          <w:szCs w:val="28"/>
        </w:rPr>
        <w:t>P</w:t>
      </w:r>
      <w:r w:rsidR="00920CC4" w:rsidRPr="00040C64">
        <w:rPr>
          <w:b w:val="0"/>
          <w:color w:val="auto"/>
          <w:sz w:val="28"/>
          <w:szCs w:val="28"/>
          <w:lang w:val="uz-Cyrl-UZ"/>
        </w:rPr>
        <w:t>Q</w:t>
      </w:r>
      <w:r w:rsidR="00920CC4" w:rsidRPr="00040C64">
        <w:rPr>
          <w:b w:val="0"/>
          <w:color w:val="auto"/>
          <w:sz w:val="28"/>
          <w:szCs w:val="28"/>
        </w:rPr>
        <w:t xml:space="preserve">-60-61-son </w:t>
      </w:r>
      <w:r w:rsidR="00022C1C" w:rsidRPr="00040C64">
        <w:rPr>
          <w:b w:val="0"/>
          <w:color w:val="auto"/>
          <w:sz w:val="28"/>
          <w:szCs w:val="28"/>
          <w:lang w:val="en-US"/>
        </w:rPr>
        <w:t>q</w:t>
      </w:r>
      <w:proofErr w:type="spellStart"/>
      <w:r w:rsidR="00022C1C" w:rsidRPr="00040C64">
        <w:rPr>
          <w:b w:val="0"/>
          <w:color w:val="auto"/>
          <w:sz w:val="28"/>
          <w:szCs w:val="28"/>
        </w:rPr>
        <w:t>aror</w:t>
      </w:r>
      <w:proofErr w:type="spellEnd"/>
      <w:r w:rsidR="00920CC4" w:rsidRPr="00040C64">
        <w:rPr>
          <w:b w:val="0"/>
          <w:color w:val="auto"/>
          <w:sz w:val="28"/>
          <w:szCs w:val="28"/>
          <w:lang w:val="en-US"/>
        </w:rPr>
        <w:t>lar</w:t>
      </w:r>
      <w:r w:rsidR="00022C1C" w:rsidRPr="00040C64">
        <w:rPr>
          <w:b w:val="0"/>
          <w:color w:val="auto"/>
          <w:sz w:val="28"/>
          <w:szCs w:val="28"/>
        </w:rPr>
        <w:t>i</w:t>
      </w:r>
      <w:r w:rsidR="00920CC4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asosida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ishlab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chi</w:t>
      </w:r>
      <w:proofErr w:type="spellEnd"/>
      <w:r w:rsidR="0088314B" w:rsidRPr="00040C64">
        <w:rPr>
          <w:b w:val="0"/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b w:val="0"/>
          <w:color w:val="auto"/>
          <w:sz w:val="28"/>
          <w:szCs w:val="28"/>
        </w:rPr>
        <w:t>ilgan</w:t>
      </w:r>
      <w:proofErr w:type="spellEnd"/>
      <w:r w:rsidR="00E85751" w:rsidRPr="00040C64">
        <w:rPr>
          <w:b w:val="0"/>
          <w:color w:val="auto"/>
          <w:sz w:val="28"/>
          <w:szCs w:val="28"/>
        </w:rPr>
        <w:t>.</w:t>
      </w:r>
    </w:p>
    <w:p w:rsidR="00F92CEF" w:rsidRPr="00040C64" w:rsidRDefault="00F92CEF" w:rsidP="00DD353A">
      <w:pPr>
        <w:pStyle w:val="22"/>
        <w:keepNext/>
        <w:keepLines/>
        <w:shd w:val="clear" w:color="auto" w:fill="auto"/>
        <w:spacing w:after="0" w:line="276" w:lineRule="auto"/>
        <w:ind w:firstLine="851"/>
        <w:jc w:val="both"/>
        <w:rPr>
          <w:b w:val="0"/>
          <w:color w:val="auto"/>
          <w:sz w:val="28"/>
          <w:szCs w:val="28"/>
        </w:rPr>
      </w:pPr>
      <w:r w:rsidRPr="00040C64">
        <w:rPr>
          <w:b w:val="0"/>
          <w:color w:val="auto"/>
          <w:sz w:val="28"/>
          <w:szCs w:val="28"/>
          <w:lang w:val="uz-Cyrl-UZ"/>
        </w:rPr>
        <w:t>1.2.</w:t>
      </w:r>
      <w:r w:rsidR="007D3080" w:rsidRPr="00040C64">
        <w:rPr>
          <w:b w:val="0"/>
          <w:color w:val="auto"/>
          <w:sz w:val="28"/>
          <w:szCs w:val="28"/>
          <w:lang w:val="uz-Cyrl-UZ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Mazkur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Nizom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universitetning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r w:rsidR="00A4680D" w:rsidRPr="00040C64">
        <w:rPr>
          <w:b w:val="0"/>
          <w:color w:val="auto"/>
          <w:sz w:val="28"/>
          <w:szCs w:val="28"/>
        </w:rPr>
        <w:t>“</w:t>
      </w:r>
      <w:proofErr w:type="spellStart"/>
      <w:r w:rsidR="0088314B" w:rsidRPr="00040C64">
        <w:rPr>
          <w:b w:val="0"/>
          <w:color w:val="auto"/>
          <w:sz w:val="28"/>
          <w:szCs w:val="28"/>
        </w:rPr>
        <w:t>Kar</w:t>
      </w:r>
      <w:proofErr w:type="spellEnd"/>
      <w:r w:rsidR="000713D6" w:rsidRPr="00040C64">
        <w:rPr>
          <w:b w:val="0"/>
          <w:color w:val="auto"/>
          <w:sz w:val="28"/>
          <w:szCs w:val="28"/>
          <w:lang w:val="en-US"/>
        </w:rPr>
        <w:t>y</w:t>
      </w:r>
      <w:proofErr w:type="spellStart"/>
      <w:r w:rsidR="0088314B" w:rsidRPr="00040C64">
        <w:rPr>
          <w:b w:val="0"/>
          <w:color w:val="auto"/>
          <w:sz w:val="28"/>
          <w:szCs w:val="28"/>
        </w:rPr>
        <w:t>era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markazi</w:t>
      </w:r>
      <w:proofErr w:type="spellEnd"/>
      <w:r w:rsidR="00A4680D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va</w:t>
      </w:r>
      <w:proofErr w:type="spellEnd"/>
      <w:r w:rsidR="00A4680D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talabalar</w:t>
      </w:r>
      <w:proofErr w:type="spellEnd"/>
      <w:r w:rsidR="00A4680D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amaliyoti</w:t>
      </w:r>
      <w:proofErr w:type="spellEnd"/>
      <w:r w:rsidR="00A4680D" w:rsidRPr="00040C64">
        <w:rPr>
          <w:b w:val="0"/>
          <w:color w:val="auto"/>
          <w:sz w:val="28"/>
          <w:szCs w:val="28"/>
        </w:rPr>
        <w:t xml:space="preserve">” 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bo</w:t>
      </w:r>
      <w:proofErr w:type="spellEnd"/>
      <w:r w:rsidR="00425A00" w:rsidRPr="00040C64">
        <w:rPr>
          <w:b w:val="0"/>
          <w:color w:val="auto"/>
          <w:sz w:val="28"/>
          <w:szCs w:val="28"/>
        </w:rPr>
        <w:t>‘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limi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faoliyatida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asosiy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me’yoriy</w:t>
      </w:r>
      <w:proofErr w:type="spellEnd"/>
      <w:r w:rsidR="000713D6" w:rsidRPr="00040C64">
        <w:rPr>
          <w:b w:val="0"/>
          <w:color w:val="auto"/>
          <w:sz w:val="28"/>
          <w:szCs w:val="28"/>
        </w:rPr>
        <w:t>-</w:t>
      </w:r>
      <w:r w:rsidR="000713D6" w:rsidRPr="00040C64">
        <w:rPr>
          <w:b w:val="0"/>
          <w:color w:val="auto"/>
          <w:sz w:val="28"/>
          <w:szCs w:val="28"/>
          <w:lang w:val="en-US"/>
        </w:rPr>
        <w:t>h</w:t>
      </w:r>
      <w:proofErr w:type="spellStart"/>
      <w:r w:rsidR="000713D6" w:rsidRPr="00040C64">
        <w:rPr>
          <w:b w:val="0"/>
          <w:color w:val="auto"/>
          <w:sz w:val="28"/>
          <w:szCs w:val="28"/>
        </w:rPr>
        <w:t>uquq</w:t>
      </w:r>
      <w:r w:rsidR="0088314B" w:rsidRPr="00040C64">
        <w:rPr>
          <w:b w:val="0"/>
          <w:color w:val="auto"/>
          <w:sz w:val="28"/>
          <w:szCs w:val="28"/>
        </w:rPr>
        <w:t>iy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0713D6" w:rsidRPr="00040C64">
        <w:rPr>
          <w:b w:val="0"/>
          <w:color w:val="auto"/>
          <w:sz w:val="28"/>
          <w:szCs w:val="28"/>
        </w:rPr>
        <w:t>h</w:t>
      </w:r>
      <w:r w:rsidR="0088314B" w:rsidRPr="00040C64">
        <w:rPr>
          <w:b w:val="0"/>
          <w:color w:val="auto"/>
          <w:sz w:val="28"/>
          <w:szCs w:val="28"/>
        </w:rPr>
        <w:t>ujjat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0713D6" w:rsidRPr="00040C64">
        <w:rPr>
          <w:b w:val="0"/>
          <w:color w:val="auto"/>
          <w:sz w:val="28"/>
          <w:szCs w:val="28"/>
        </w:rPr>
        <w:t>h</w:t>
      </w:r>
      <w:r w:rsidR="0088314B" w:rsidRPr="00040C64">
        <w:rPr>
          <w:b w:val="0"/>
          <w:color w:val="auto"/>
          <w:sz w:val="28"/>
          <w:szCs w:val="28"/>
        </w:rPr>
        <w:t>isoblanadi</w:t>
      </w:r>
      <w:proofErr w:type="spellEnd"/>
      <w:r w:rsidR="00E85751" w:rsidRPr="00040C64">
        <w:rPr>
          <w:b w:val="0"/>
          <w:color w:val="auto"/>
          <w:sz w:val="28"/>
          <w:szCs w:val="28"/>
        </w:rPr>
        <w:t>.</w:t>
      </w:r>
    </w:p>
    <w:p w:rsidR="006B3FF2" w:rsidRPr="00040C64" w:rsidRDefault="00B45ED1" w:rsidP="00DD353A">
      <w:pPr>
        <w:pStyle w:val="22"/>
        <w:keepNext/>
        <w:keepLines/>
        <w:shd w:val="clear" w:color="auto" w:fill="auto"/>
        <w:spacing w:after="240" w:line="276" w:lineRule="auto"/>
        <w:ind w:firstLine="851"/>
        <w:jc w:val="both"/>
        <w:rPr>
          <w:b w:val="0"/>
          <w:color w:val="auto"/>
          <w:sz w:val="28"/>
          <w:szCs w:val="28"/>
        </w:rPr>
      </w:pPr>
      <w:r w:rsidRPr="00040C64">
        <w:rPr>
          <w:b w:val="0"/>
          <w:color w:val="auto"/>
          <w:sz w:val="28"/>
          <w:szCs w:val="28"/>
        </w:rPr>
        <w:t>1.3.</w:t>
      </w:r>
      <w:r w:rsidR="007D3080" w:rsidRPr="00040C64">
        <w:rPr>
          <w:b w:val="0"/>
          <w:color w:val="auto"/>
          <w:sz w:val="28"/>
          <w:szCs w:val="28"/>
          <w:lang w:val="uz-Cyrl-UZ"/>
        </w:rPr>
        <w:t xml:space="preserve"> </w:t>
      </w:r>
      <w:r w:rsidR="00A4680D" w:rsidRPr="00040C64">
        <w:rPr>
          <w:b w:val="0"/>
          <w:color w:val="auto"/>
          <w:sz w:val="28"/>
          <w:szCs w:val="28"/>
        </w:rPr>
        <w:t>“</w:t>
      </w:r>
      <w:proofErr w:type="spellStart"/>
      <w:r w:rsidR="0088314B" w:rsidRPr="00040C64">
        <w:rPr>
          <w:b w:val="0"/>
          <w:color w:val="auto"/>
          <w:sz w:val="28"/>
          <w:szCs w:val="28"/>
        </w:rPr>
        <w:t>Kar</w:t>
      </w:r>
      <w:proofErr w:type="spellEnd"/>
      <w:r w:rsidR="000713D6" w:rsidRPr="00040C64">
        <w:rPr>
          <w:b w:val="0"/>
          <w:color w:val="auto"/>
          <w:sz w:val="28"/>
          <w:szCs w:val="28"/>
          <w:lang w:val="en-US"/>
        </w:rPr>
        <w:t>y</w:t>
      </w:r>
      <w:proofErr w:type="spellStart"/>
      <w:r w:rsidR="0088314B" w:rsidRPr="00040C64">
        <w:rPr>
          <w:b w:val="0"/>
          <w:color w:val="auto"/>
          <w:sz w:val="28"/>
          <w:szCs w:val="28"/>
        </w:rPr>
        <w:t>era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markazi</w:t>
      </w:r>
      <w:proofErr w:type="spellEnd"/>
      <w:r w:rsidR="000713D6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va</w:t>
      </w:r>
      <w:proofErr w:type="spellEnd"/>
      <w:r w:rsidR="00A4680D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talabalar</w:t>
      </w:r>
      <w:proofErr w:type="spellEnd"/>
      <w:r w:rsidR="00A4680D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amaliyoti</w:t>
      </w:r>
      <w:proofErr w:type="spellEnd"/>
      <w:r w:rsidR="00A4680D" w:rsidRPr="00040C64">
        <w:rPr>
          <w:b w:val="0"/>
          <w:color w:val="auto"/>
          <w:sz w:val="28"/>
          <w:szCs w:val="28"/>
        </w:rPr>
        <w:t xml:space="preserve">” 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bo</w:t>
      </w:r>
      <w:proofErr w:type="spellEnd"/>
      <w:r w:rsidR="00425A00" w:rsidRPr="00040C64">
        <w:rPr>
          <w:b w:val="0"/>
          <w:color w:val="auto"/>
          <w:sz w:val="28"/>
          <w:szCs w:val="28"/>
        </w:rPr>
        <w:t>‘</w:t>
      </w:r>
      <w:proofErr w:type="spellStart"/>
      <w:r w:rsidR="00A4680D" w:rsidRPr="00040C64">
        <w:rPr>
          <w:b w:val="0"/>
          <w:color w:val="auto"/>
          <w:sz w:val="28"/>
          <w:szCs w:val="28"/>
          <w:lang w:val="en-US"/>
        </w:rPr>
        <w:t>limi</w:t>
      </w:r>
      <w:proofErr w:type="spellEnd"/>
      <w:r w:rsidR="00A4680D" w:rsidRPr="00040C64">
        <w:rPr>
          <w:b w:val="0"/>
          <w:color w:val="auto"/>
          <w:sz w:val="28"/>
          <w:szCs w:val="28"/>
        </w:rPr>
        <w:t xml:space="preserve"> </w:t>
      </w:r>
      <w:r w:rsidR="0088314B" w:rsidRPr="00040C64">
        <w:rPr>
          <w:b w:val="0"/>
          <w:color w:val="auto"/>
          <w:sz w:val="28"/>
          <w:szCs w:val="28"/>
          <w:lang w:val="uz-Cyrl-UZ"/>
        </w:rPr>
        <w:t>O</w:t>
      </w:r>
      <w:r w:rsidR="000713D6" w:rsidRPr="00040C64">
        <w:rPr>
          <w:b w:val="0"/>
          <w:color w:val="auto"/>
          <w:sz w:val="28"/>
          <w:szCs w:val="28"/>
        </w:rPr>
        <w:t>‘</w:t>
      </w:r>
      <w:proofErr w:type="spellStart"/>
      <w:r w:rsidR="0088314B" w:rsidRPr="00040C64">
        <w:rPr>
          <w:b w:val="0"/>
          <w:color w:val="auto"/>
          <w:sz w:val="28"/>
          <w:szCs w:val="28"/>
        </w:rPr>
        <w:t>zbekiston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Respublikasi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Konstitutsiyasi</w:t>
      </w:r>
      <w:proofErr w:type="spellEnd"/>
      <w:r w:rsidR="00E85751" w:rsidRPr="00040C64">
        <w:rPr>
          <w:b w:val="0"/>
          <w:color w:val="auto"/>
          <w:sz w:val="28"/>
          <w:szCs w:val="28"/>
        </w:rPr>
        <w:t>,</w:t>
      </w:r>
      <w:r w:rsidR="00F92CEF" w:rsidRPr="00040C64">
        <w:rPr>
          <w:b w:val="0"/>
          <w:color w:val="auto"/>
          <w:sz w:val="28"/>
          <w:szCs w:val="28"/>
          <w:lang w:val="uz-Cyrl-UZ"/>
        </w:rPr>
        <w:t xml:space="preserve"> </w:t>
      </w:r>
      <w:r w:rsidR="00E85751" w:rsidRPr="00040C64">
        <w:rPr>
          <w:b w:val="0"/>
          <w:color w:val="auto"/>
          <w:sz w:val="28"/>
          <w:szCs w:val="28"/>
        </w:rPr>
        <w:t>“</w:t>
      </w:r>
      <w:proofErr w:type="spellStart"/>
      <w:r w:rsidR="0088314B" w:rsidRPr="00040C64">
        <w:rPr>
          <w:b w:val="0"/>
          <w:color w:val="auto"/>
          <w:sz w:val="28"/>
          <w:szCs w:val="28"/>
        </w:rPr>
        <w:t>Ta’lim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r w:rsidR="0088314B" w:rsidRPr="00040C64">
        <w:rPr>
          <w:b w:val="0"/>
          <w:color w:val="auto"/>
          <w:sz w:val="28"/>
          <w:szCs w:val="28"/>
        </w:rPr>
        <w:t>t</w:t>
      </w:r>
      <w:r w:rsidR="0088314B" w:rsidRPr="00040C64">
        <w:rPr>
          <w:b w:val="0"/>
          <w:color w:val="auto"/>
          <w:sz w:val="28"/>
          <w:szCs w:val="28"/>
          <w:lang w:val="uz-Cyrl-UZ"/>
        </w:rPr>
        <w:t>o‘g‘</w:t>
      </w:r>
      <w:proofErr w:type="spellStart"/>
      <w:r w:rsidR="0088314B" w:rsidRPr="00040C64">
        <w:rPr>
          <w:b w:val="0"/>
          <w:color w:val="auto"/>
          <w:sz w:val="28"/>
          <w:szCs w:val="28"/>
        </w:rPr>
        <w:t>risida</w:t>
      </w:r>
      <w:proofErr w:type="spellEnd"/>
      <w:r w:rsidR="00F92CEF" w:rsidRPr="00040C64">
        <w:rPr>
          <w:b w:val="0"/>
          <w:color w:val="auto"/>
          <w:sz w:val="28"/>
          <w:szCs w:val="28"/>
          <w:lang w:val="uz-Cyrl-UZ"/>
        </w:rPr>
        <w:t>”</w:t>
      </w:r>
      <w:r w:rsidR="0088314B" w:rsidRPr="00040C64">
        <w:rPr>
          <w:b w:val="0"/>
          <w:color w:val="auto"/>
          <w:sz w:val="28"/>
          <w:szCs w:val="28"/>
          <w:lang w:val="uz-Cyrl-UZ"/>
        </w:rPr>
        <w:t>gi</w:t>
      </w:r>
      <w:r w:rsidR="00E85751" w:rsidRPr="00040C64">
        <w:rPr>
          <w:b w:val="0"/>
          <w:color w:val="auto"/>
          <w:sz w:val="28"/>
          <w:szCs w:val="28"/>
        </w:rPr>
        <w:t xml:space="preserve"> </w:t>
      </w:r>
      <w:r w:rsidR="0088314B" w:rsidRPr="00040C64">
        <w:rPr>
          <w:b w:val="0"/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b w:val="0"/>
          <w:color w:val="auto"/>
          <w:sz w:val="28"/>
          <w:szCs w:val="28"/>
        </w:rPr>
        <w:t>onun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, </w:t>
      </w:r>
      <w:r w:rsidR="0088314B" w:rsidRPr="00040C64">
        <w:rPr>
          <w:b w:val="0"/>
          <w:color w:val="auto"/>
          <w:sz w:val="28"/>
          <w:szCs w:val="28"/>
          <w:lang w:val="uz-Cyrl-UZ"/>
        </w:rPr>
        <w:t>O</w:t>
      </w:r>
      <w:r w:rsidR="000713D6" w:rsidRPr="00040C64">
        <w:rPr>
          <w:b w:val="0"/>
          <w:color w:val="auto"/>
          <w:sz w:val="28"/>
          <w:szCs w:val="28"/>
        </w:rPr>
        <w:t>‘</w:t>
      </w:r>
      <w:proofErr w:type="spellStart"/>
      <w:r w:rsidR="0088314B" w:rsidRPr="00040C64">
        <w:rPr>
          <w:b w:val="0"/>
          <w:color w:val="auto"/>
          <w:sz w:val="28"/>
          <w:szCs w:val="28"/>
        </w:rPr>
        <w:t>zbekiston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Respublikasi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Prezidentining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r w:rsidR="0088314B" w:rsidRPr="00040C64">
        <w:rPr>
          <w:b w:val="0"/>
          <w:color w:val="auto"/>
          <w:sz w:val="28"/>
          <w:szCs w:val="28"/>
        </w:rPr>
        <w:t>i</w:t>
      </w:r>
      <w:r w:rsidR="0088314B" w:rsidRPr="00040C64">
        <w:rPr>
          <w:b w:val="0"/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b w:val="0"/>
          <w:color w:val="auto"/>
          <w:sz w:val="28"/>
          <w:szCs w:val="28"/>
        </w:rPr>
        <w:t>tisodiyot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tarmo</w:t>
      </w:r>
      <w:proofErr w:type="spellEnd"/>
      <w:r w:rsidR="0088314B" w:rsidRPr="00040C64">
        <w:rPr>
          <w:b w:val="0"/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b w:val="0"/>
          <w:color w:val="auto"/>
          <w:sz w:val="28"/>
          <w:szCs w:val="28"/>
        </w:rPr>
        <w:t>larini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malakali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kadrlar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bilan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ta’minlash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borasidagi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r w:rsidR="0088314B" w:rsidRPr="00040C64">
        <w:rPr>
          <w:b w:val="0"/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b w:val="0"/>
          <w:color w:val="auto"/>
          <w:sz w:val="28"/>
          <w:szCs w:val="28"/>
        </w:rPr>
        <w:t>aror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va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farmonlari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,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amaldagi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6207C" w:rsidRPr="00040C64">
        <w:rPr>
          <w:b w:val="0"/>
          <w:color w:val="auto"/>
          <w:sz w:val="28"/>
          <w:szCs w:val="28"/>
        </w:rPr>
        <w:t>Meh</w:t>
      </w:r>
      <w:r w:rsidR="0088314B" w:rsidRPr="00040C64">
        <w:rPr>
          <w:b w:val="0"/>
          <w:color w:val="auto"/>
          <w:sz w:val="28"/>
          <w:szCs w:val="28"/>
        </w:rPr>
        <w:t>nat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Kodeksi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, </w:t>
      </w:r>
      <w:r w:rsidR="0088314B" w:rsidRPr="00040C64">
        <w:rPr>
          <w:b w:val="0"/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b w:val="0"/>
          <w:color w:val="auto"/>
          <w:sz w:val="28"/>
          <w:szCs w:val="28"/>
        </w:rPr>
        <w:t>onunchilik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6207C" w:rsidRPr="00040C64">
        <w:rPr>
          <w:b w:val="0"/>
          <w:color w:val="auto"/>
          <w:sz w:val="28"/>
          <w:szCs w:val="28"/>
        </w:rPr>
        <w:t>h</w:t>
      </w:r>
      <w:r w:rsidR="0088314B" w:rsidRPr="00040C64">
        <w:rPr>
          <w:b w:val="0"/>
          <w:color w:val="auto"/>
          <w:sz w:val="28"/>
          <w:szCs w:val="28"/>
        </w:rPr>
        <w:t>amda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ta’lim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so</w:t>
      </w:r>
      <w:proofErr w:type="spellEnd"/>
      <w:r w:rsidR="0086207C" w:rsidRPr="00040C64">
        <w:rPr>
          <w:b w:val="0"/>
          <w:color w:val="auto"/>
          <w:sz w:val="28"/>
          <w:szCs w:val="28"/>
          <w:lang w:val="en-US"/>
        </w:rPr>
        <w:t>h</w:t>
      </w:r>
      <w:proofErr w:type="spellStart"/>
      <w:r w:rsidR="0088314B" w:rsidRPr="00040C64">
        <w:rPr>
          <w:b w:val="0"/>
          <w:color w:val="auto"/>
          <w:sz w:val="28"/>
          <w:szCs w:val="28"/>
        </w:rPr>
        <w:t>asidagi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tegishli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me’yoriy</w:t>
      </w:r>
      <w:r w:rsidR="00E85751" w:rsidRPr="00040C64">
        <w:rPr>
          <w:b w:val="0"/>
          <w:color w:val="auto"/>
          <w:sz w:val="28"/>
          <w:szCs w:val="28"/>
        </w:rPr>
        <w:t>-</w:t>
      </w:r>
      <w:r w:rsidR="0086207C" w:rsidRPr="00040C64">
        <w:rPr>
          <w:b w:val="0"/>
          <w:color w:val="auto"/>
          <w:sz w:val="28"/>
          <w:szCs w:val="28"/>
        </w:rPr>
        <w:t>h</w:t>
      </w:r>
      <w:r w:rsidR="0088314B" w:rsidRPr="00040C64">
        <w:rPr>
          <w:b w:val="0"/>
          <w:color w:val="auto"/>
          <w:sz w:val="28"/>
          <w:szCs w:val="28"/>
        </w:rPr>
        <w:t>u</w:t>
      </w:r>
      <w:proofErr w:type="spellEnd"/>
      <w:r w:rsidR="0088314B" w:rsidRPr="00040C64">
        <w:rPr>
          <w:b w:val="0"/>
          <w:color w:val="auto"/>
          <w:sz w:val="28"/>
          <w:szCs w:val="28"/>
          <w:lang w:val="uz-Cyrl-UZ"/>
        </w:rPr>
        <w:t>q</w:t>
      </w:r>
      <w:r w:rsidR="0088314B" w:rsidRPr="00040C64">
        <w:rPr>
          <w:b w:val="0"/>
          <w:color w:val="auto"/>
          <w:sz w:val="28"/>
          <w:szCs w:val="28"/>
        </w:rPr>
        <w:t>u</w:t>
      </w:r>
      <w:r w:rsidR="0088314B" w:rsidRPr="00040C64">
        <w:rPr>
          <w:b w:val="0"/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b w:val="0"/>
          <w:color w:val="auto"/>
          <w:sz w:val="28"/>
          <w:szCs w:val="28"/>
        </w:rPr>
        <w:t>iy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6207C" w:rsidRPr="00040C64">
        <w:rPr>
          <w:b w:val="0"/>
          <w:color w:val="auto"/>
          <w:sz w:val="28"/>
          <w:szCs w:val="28"/>
        </w:rPr>
        <w:t>h</w:t>
      </w:r>
      <w:r w:rsidR="0088314B" w:rsidRPr="00040C64">
        <w:rPr>
          <w:b w:val="0"/>
          <w:color w:val="auto"/>
          <w:sz w:val="28"/>
          <w:szCs w:val="28"/>
        </w:rPr>
        <w:t>ujjatlarga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asoslanib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88314B" w:rsidRPr="00040C64">
        <w:rPr>
          <w:b w:val="0"/>
          <w:color w:val="auto"/>
          <w:sz w:val="28"/>
          <w:szCs w:val="28"/>
        </w:rPr>
        <w:t>ish</w:t>
      </w:r>
      <w:proofErr w:type="spellEnd"/>
      <w:r w:rsidR="00E85751" w:rsidRPr="00040C64">
        <w:rPr>
          <w:b w:val="0"/>
          <w:color w:val="auto"/>
          <w:sz w:val="28"/>
          <w:szCs w:val="28"/>
        </w:rPr>
        <w:t xml:space="preserve"> </w:t>
      </w:r>
      <w:proofErr w:type="spellStart"/>
      <w:r w:rsidR="00692F81" w:rsidRPr="00040C64">
        <w:rPr>
          <w:b w:val="0"/>
          <w:color w:val="auto"/>
          <w:sz w:val="28"/>
          <w:szCs w:val="28"/>
          <w:lang w:val="en-US"/>
        </w:rPr>
        <w:t>yuritadi</w:t>
      </w:r>
      <w:proofErr w:type="spellEnd"/>
      <w:r w:rsidR="00E85751" w:rsidRPr="00040C64">
        <w:rPr>
          <w:b w:val="0"/>
          <w:color w:val="auto"/>
          <w:sz w:val="28"/>
          <w:szCs w:val="28"/>
        </w:rPr>
        <w:t>.</w:t>
      </w:r>
    </w:p>
    <w:p w:rsidR="006B3FF2" w:rsidRPr="00040C64" w:rsidRDefault="007E69A8" w:rsidP="00505C14">
      <w:pPr>
        <w:pStyle w:val="22"/>
        <w:keepNext/>
        <w:keepLines/>
        <w:shd w:val="clear" w:color="auto" w:fill="auto"/>
        <w:tabs>
          <w:tab w:val="left" w:pos="306"/>
        </w:tabs>
        <w:spacing w:after="240" w:line="276" w:lineRule="auto"/>
        <w:rPr>
          <w:color w:val="auto"/>
          <w:sz w:val="28"/>
          <w:szCs w:val="28"/>
          <w:lang w:val="en-US"/>
        </w:rPr>
      </w:pPr>
      <w:bookmarkStart w:id="4" w:name="bookmark4"/>
      <w:bookmarkStart w:id="5" w:name="bookmark5"/>
      <w:r w:rsidRPr="00040C64">
        <w:rPr>
          <w:color w:val="auto"/>
          <w:sz w:val="28"/>
          <w:szCs w:val="28"/>
          <w:lang w:val="en-US"/>
        </w:rPr>
        <w:t xml:space="preserve">2. </w:t>
      </w:r>
      <w:r w:rsidR="00A4680D" w:rsidRPr="00040C64">
        <w:rPr>
          <w:color w:val="auto"/>
          <w:sz w:val="28"/>
          <w:szCs w:val="28"/>
          <w:lang w:val="en-US"/>
        </w:rPr>
        <w:t>“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Karyera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markazi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amal</w:t>
      </w:r>
      <w:r w:rsidR="000050C3">
        <w:rPr>
          <w:color w:val="auto"/>
          <w:sz w:val="28"/>
          <w:szCs w:val="28"/>
          <w:lang w:val="en-US"/>
        </w:rPr>
        <w:t>i</w:t>
      </w:r>
      <w:r w:rsidR="00A4680D" w:rsidRPr="00040C64">
        <w:rPr>
          <w:color w:val="auto"/>
          <w:sz w:val="28"/>
          <w:szCs w:val="28"/>
          <w:lang w:val="en-US"/>
        </w:rPr>
        <w:t>yoti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A4680D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A4680D" w:rsidRPr="00040C64">
        <w:rPr>
          <w:color w:val="auto"/>
          <w:sz w:val="28"/>
          <w:szCs w:val="28"/>
          <w:lang w:val="en-US"/>
        </w:rPr>
        <w:t>limining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ma</w:t>
      </w:r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sadi</w:t>
      </w:r>
      <w:bookmarkEnd w:id="4"/>
      <w:bookmarkEnd w:id="5"/>
      <w:proofErr w:type="spellEnd"/>
    </w:p>
    <w:p w:rsidR="006B3FF2" w:rsidRPr="00040C64" w:rsidRDefault="0088314B" w:rsidP="00505C14">
      <w:pPr>
        <w:pStyle w:val="1"/>
        <w:shd w:val="clear" w:color="auto" w:fill="auto"/>
        <w:spacing w:after="240" w:line="276" w:lineRule="auto"/>
        <w:ind w:firstLine="740"/>
        <w:jc w:val="both"/>
        <w:rPr>
          <w:color w:val="auto"/>
          <w:sz w:val="28"/>
          <w:szCs w:val="28"/>
          <w:lang w:val="en-US"/>
        </w:rPr>
      </w:pPr>
      <w:proofErr w:type="spellStart"/>
      <w:r w:rsidRPr="00040C64">
        <w:rPr>
          <w:color w:val="auto"/>
          <w:sz w:val="28"/>
          <w:szCs w:val="28"/>
          <w:lang w:val="en-US"/>
        </w:rPr>
        <w:t>Ta’lim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xizmatlari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bozorida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universitet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faoliyat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k</w:t>
      </w:r>
      <w:r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Pr="00040C64">
        <w:rPr>
          <w:color w:val="auto"/>
          <w:sz w:val="28"/>
          <w:szCs w:val="28"/>
          <w:lang w:val="en-US"/>
        </w:rPr>
        <w:t>rsatishining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aniq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strategiyalarini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ishlab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chi</w:t>
      </w:r>
      <w:r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Pr="00040C64">
        <w:rPr>
          <w:color w:val="auto"/>
          <w:sz w:val="28"/>
          <w:szCs w:val="28"/>
          <w:lang w:val="en-US"/>
        </w:rPr>
        <w:t>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amaliyotga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joriy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Pr="00040C64">
        <w:rPr>
          <w:color w:val="auto"/>
          <w:sz w:val="28"/>
          <w:szCs w:val="28"/>
          <w:lang w:val="en-US"/>
        </w:rPr>
        <w:t>ilish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040C64">
        <w:rPr>
          <w:color w:val="auto"/>
          <w:sz w:val="28"/>
          <w:szCs w:val="28"/>
          <w:lang w:val="en-US"/>
        </w:rPr>
        <w:t>universitet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reytingini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oshirish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ma</w:t>
      </w:r>
      <w:r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Pr="00040C64">
        <w:rPr>
          <w:color w:val="auto"/>
          <w:sz w:val="28"/>
          <w:szCs w:val="28"/>
          <w:lang w:val="en-US"/>
        </w:rPr>
        <w:t>sadida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bakalavriat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y</w:t>
      </w:r>
      <w:r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Pr="00040C64">
        <w:rPr>
          <w:color w:val="auto"/>
          <w:sz w:val="28"/>
          <w:szCs w:val="28"/>
          <w:lang w:val="en-US"/>
        </w:rPr>
        <w:t>nalishlari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magistratura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mutaxassisliklari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b</w:t>
      </w:r>
      <w:r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Pr="00040C64">
        <w:rPr>
          <w:color w:val="auto"/>
          <w:sz w:val="28"/>
          <w:szCs w:val="28"/>
          <w:lang w:val="en-US"/>
        </w:rPr>
        <w:t>yicha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kadrlar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tayyorlash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ularni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ishga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ta</w:t>
      </w:r>
      <w:r w:rsidR="0086207C" w:rsidRPr="00040C64">
        <w:rPr>
          <w:color w:val="auto"/>
          <w:sz w:val="28"/>
          <w:szCs w:val="28"/>
          <w:lang w:val="en-US"/>
        </w:rPr>
        <w:t>q</w:t>
      </w:r>
      <w:r w:rsidRPr="00040C64">
        <w:rPr>
          <w:color w:val="auto"/>
          <w:sz w:val="28"/>
          <w:szCs w:val="28"/>
          <w:lang w:val="en-US"/>
        </w:rPr>
        <w:t>simlash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jarayonini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iste’molchilar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(</w:t>
      </w:r>
      <w:proofErr w:type="spellStart"/>
      <w:r w:rsidRPr="00040C64">
        <w:rPr>
          <w:color w:val="auto"/>
          <w:sz w:val="28"/>
          <w:szCs w:val="28"/>
          <w:lang w:val="en-US"/>
        </w:rPr>
        <w:t>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beruvchilar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) </w:t>
      </w:r>
      <w:proofErr w:type="spellStart"/>
      <w:r w:rsidRPr="00040C64">
        <w:rPr>
          <w:color w:val="auto"/>
          <w:sz w:val="28"/>
          <w:szCs w:val="28"/>
          <w:lang w:val="en-US"/>
        </w:rPr>
        <w:t>tomonidan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b</w:t>
      </w:r>
      <w:r w:rsidRPr="00040C64">
        <w:rPr>
          <w:color w:val="auto"/>
          <w:sz w:val="28"/>
          <w:szCs w:val="28"/>
          <w:lang w:val="uz-Cyrl-UZ"/>
        </w:rPr>
        <w:t>o‘</w:t>
      </w:r>
      <w:r w:rsidRPr="00040C64">
        <w:rPr>
          <w:color w:val="auto"/>
          <w:sz w:val="28"/>
          <w:szCs w:val="28"/>
          <w:lang w:val="en-US"/>
        </w:rPr>
        <w:t>l</w:t>
      </w:r>
      <w:r w:rsidRPr="00040C64">
        <w:rPr>
          <w:color w:val="auto"/>
          <w:sz w:val="28"/>
          <w:szCs w:val="28"/>
          <w:lang w:val="uz-Cyrl-UZ"/>
        </w:rPr>
        <w:t>g‘</w:t>
      </w:r>
      <w:proofErr w:type="spellStart"/>
      <w:r w:rsidRPr="00040C64">
        <w:rPr>
          <w:color w:val="auto"/>
          <w:sz w:val="28"/>
          <w:szCs w:val="28"/>
          <w:lang w:val="en-US"/>
        </w:rPr>
        <w:t>usi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mutaxassis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shaxsiga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qo‘</w:t>
      </w:r>
      <w:proofErr w:type="spellStart"/>
      <w:r w:rsidRPr="00040C64">
        <w:rPr>
          <w:color w:val="auto"/>
          <w:sz w:val="28"/>
          <w:szCs w:val="28"/>
          <w:lang w:val="en-US"/>
        </w:rPr>
        <w:t>yilgan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talablarni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bajarishga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y</w:t>
      </w:r>
      <w:r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Pr="00040C64">
        <w:rPr>
          <w:color w:val="auto"/>
          <w:sz w:val="28"/>
          <w:szCs w:val="28"/>
          <w:lang w:val="en-US"/>
        </w:rPr>
        <w:t>naltirish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h</w:t>
      </w:r>
      <w:proofErr w:type="spellStart"/>
      <w:r w:rsidRPr="00040C64">
        <w:rPr>
          <w:color w:val="auto"/>
          <w:sz w:val="28"/>
          <w:szCs w:val="28"/>
          <w:lang w:val="en-US"/>
        </w:rPr>
        <w:t>amda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bu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jarayonga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rah</w:t>
      </w:r>
      <w:r w:rsidRPr="00040C64">
        <w:rPr>
          <w:color w:val="auto"/>
          <w:sz w:val="28"/>
          <w:szCs w:val="28"/>
          <w:lang w:val="en-US"/>
        </w:rPr>
        <w:t>barlik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Pr="00040C64">
        <w:rPr>
          <w:color w:val="auto"/>
          <w:sz w:val="28"/>
          <w:szCs w:val="28"/>
          <w:lang w:val="en-US"/>
        </w:rPr>
        <w:t>ilish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040C64">
        <w:rPr>
          <w:color w:val="auto"/>
          <w:sz w:val="28"/>
          <w:szCs w:val="28"/>
          <w:lang w:val="en-US"/>
        </w:rPr>
        <w:t>reklama</w:t>
      </w:r>
      <w:r w:rsidR="00E85751" w:rsidRPr="00040C64">
        <w:rPr>
          <w:color w:val="auto"/>
          <w:sz w:val="28"/>
          <w:szCs w:val="28"/>
          <w:lang w:val="en-US"/>
        </w:rPr>
        <w:t>-</w:t>
      </w:r>
      <w:r w:rsidRPr="00040C64">
        <w:rPr>
          <w:color w:val="auto"/>
          <w:sz w:val="28"/>
          <w:szCs w:val="28"/>
          <w:lang w:val="en-US"/>
        </w:rPr>
        <w:t>axborotni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rejalashtirish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uni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ol</w:t>
      </w:r>
      <w:proofErr w:type="spellEnd"/>
      <w:r w:rsidRPr="00040C64">
        <w:rPr>
          <w:color w:val="auto"/>
          <w:sz w:val="28"/>
          <w:szCs w:val="28"/>
          <w:lang w:val="uz-Cyrl-UZ"/>
        </w:rPr>
        <w:t>g‘</w:t>
      </w:r>
      <w:r w:rsidRPr="00040C64">
        <w:rPr>
          <w:color w:val="auto"/>
          <w:sz w:val="28"/>
          <w:szCs w:val="28"/>
          <w:lang w:val="en-US"/>
        </w:rPr>
        <w:t>a</w:t>
      </w:r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siljitish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ra</w:t>
      </w:r>
      <w:proofErr w:type="spellEnd"/>
      <w:r w:rsidRPr="00040C64">
        <w:rPr>
          <w:color w:val="auto"/>
          <w:sz w:val="28"/>
          <w:szCs w:val="28"/>
          <w:lang w:val="uz-Cyrl-UZ"/>
        </w:rPr>
        <w:t>g‘</w:t>
      </w:r>
      <w:proofErr w:type="spellStart"/>
      <w:r w:rsidRPr="00040C64">
        <w:rPr>
          <w:color w:val="auto"/>
          <w:sz w:val="28"/>
          <w:szCs w:val="28"/>
          <w:lang w:val="en-US"/>
        </w:rPr>
        <w:t>batini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ta’minlash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040C64">
        <w:rPr>
          <w:color w:val="auto"/>
          <w:sz w:val="28"/>
          <w:szCs w:val="28"/>
          <w:lang w:val="en-US"/>
        </w:rPr>
        <w:t>bitiruvchilarni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ishga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ta</w:t>
      </w:r>
      <w:r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Pr="00040C64">
        <w:rPr>
          <w:color w:val="auto"/>
          <w:sz w:val="28"/>
          <w:szCs w:val="28"/>
          <w:lang w:val="en-US"/>
        </w:rPr>
        <w:t>simlash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joylashtirishni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amalga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oshirish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h</w:t>
      </w:r>
      <w:r w:rsidRPr="00040C64">
        <w:rPr>
          <w:color w:val="auto"/>
          <w:sz w:val="28"/>
          <w:szCs w:val="28"/>
          <w:lang w:val="en-US"/>
        </w:rPr>
        <w:t>amda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ta’lim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xizmatlari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k</w:t>
      </w:r>
      <w:r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Pr="00040C64">
        <w:rPr>
          <w:color w:val="auto"/>
          <w:sz w:val="28"/>
          <w:szCs w:val="28"/>
          <w:lang w:val="en-US"/>
        </w:rPr>
        <w:t>rsatishga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o‘</w:t>
      </w:r>
      <w:r w:rsidRPr="00040C64">
        <w:rPr>
          <w:color w:val="auto"/>
          <w:sz w:val="28"/>
          <w:szCs w:val="28"/>
          <w:lang w:val="en-US"/>
        </w:rPr>
        <w:t>z</w:t>
      </w:r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va</w:t>
      </w:r>
      <w:proofErr w:type="spellEnd"/>
      <w:r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Pr="00040C64">
        <w:rPr>
          <w:color w:val="auto"/>
          <w:sz w:val="28"/>
          <w:szCs w:val="28"/>
          <w:lang w:val="en-US"/>
        </w:rPr>
        <w:t>tida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tayyorgarlik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>k</w:t>
      </w:r>
      <w:r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Pr="00040C64">
        <w:rPr>
          <w:color w:val="auto"/>
          <w:sz w:val="28"/>
          <w:szCs w:val="28"/>
          <w:lang w:val="en-US"/>
        </w:rPr>
        <w:t>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>,</w:t>
      </w:r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universitet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hamda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bitiruvchilar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o‘rtasida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uzviy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aloqa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o‘rnatish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ularning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kelgusi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professional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faoliyati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erishgan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yutuqlari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r w:rsidR="0023036C">
        <w:rPr>
          <w:color w:val="auto"/>
          <w:sz w:val="28"/>
          <w:szCs w:val="28"/>
          <w:lang w:val="en-US"/>
        </w:rPr>
        <w:t xml:space="preserve">                   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tajribalarini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rasmiy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veb-saytda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joylashtirib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borish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ular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bilan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o‘rtasida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aloqa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o‘rnatish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mahorat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darslari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tashkil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F859F0" w:rsidRPr="00040C64">
        <w:rPr>
          <w:color w:val="auto"/>
          <w:sz w:val="28"/>
          <w:szCs w:val="28"/>
          <w:lang w:val="en-US"/>
        </w:rPr>
        <w:t>etish</w:t>
      </w:r>
      <w:proofErr w:type="spellEnd"/>
      <w:r w:rsidR="00F859F0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040C64">
        <w:rPr>
          <w:color w:val="auto"/>
          <w:sz w:val="28"/>
          <w:szCs w:val="28"/>
          <w:lang w:val="en-US"/>
        </w:rPr>
        <w:t>shartnomalar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tuzishni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tashkil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Pr="00040C64">
        <w:rPr>
          <w:color w:val="auto"/>
          <w:sz w:val="28"/>
          <w:szCs w:val="28"/>
          <w:lang w:val="en-US"/>
        </w:rPr>
        <w:t>ilish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h</w:t>
      </w:r>
      <w:proofErr w:type="spellStart"/>
      <w:r w:rsidRPr="00040C64">
        <w:rPr>
          <w:color w:val="auto"/>
          <w:sz w:val="28"/>
          <w:szCs w:val="28"/>
          <w:lang w:val="en-US"/>
        </w:rPr>
        <w:t>amda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nazoratga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olishdan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40C64">
        <w:rPr>
          <w:color w:val="auto"/>
          <w:sz w:val="28"/>
          <w:szCs w:val="28"/>
          <w:lang w:val="en-US"/>
        </w:rPr>
        <w:t>iborat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>.</w:t>
      </w:r>
    </w:p>
    <w:p w:rsidR="006B3FF2" w:rsidRPr="00040C64" w:rsidRDefault="007E69A8" w:rsidP="00505C14">
      <w:pPr>
        <w:pStyle w:val="22"/>
        <w:keepNext/>
        <w:keepLines/>
        <w:shd w:val="clear" w:color="auto" w:fill="auto"/>
        <w:tabs>
          <w:tab w:val="left" w:pos="306"/>
        </w:tabs>
        <w:spacing w:after="240" w:line="276" w:lineRule="auto"/>
        <w:rPr>
          <w:color w:val="auto"/>
          <w:sz w:val="28"/>
          <w:szCs w:val="28"/>
          <w:lang w:val="en-US"/>
        </w:rPr>
      </w:pPr>
      <w:bookmarkStart w:id="6" w:name="bookmark6"/>
      <w:bookmarkStart w:id="7" w:name="bookmark7"/>
      <w:r w:rsidRPr="00040C64">
        <w:rPr>
          <w:color w:val="auto"/>
          <w:sz w:val="28"/>
          <w:szCs w:val="28"/>
          <w:lang w:val="en-US"/>
        </w:rPr>
        <w:t xml:space="preserve">3. </w:t>
      </w:r>
      <w:r w:rsidR="00A4680D" w:rsidRPr="00040C64">
        <w:rPr>
          <w:color w:val="auto"/>
          <w:sz w:val="28"/>
          <w:szCs w:val="28"/>
          <w:lang w:val="en-US"/>
        </w:rPr>
        <w:t>“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Karyera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markazi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amal</w:t>
      </w:r>
      <w:r w:rsidR="00111A73">
        <w:rPr>
          <w:color w:val="auto"/>
          <w:sz w:val="28"/>
          <w:szCs w:val="28"/>
          <w:lang w:val="en-US"/>
        </w:rPr>
        <w:t>i</w:t>
      </w:r>
      <w:r w:rsidR="00A4680D" w:rsidRPr="00040C64">
        <w:rPr>
          <w:color w:val="auto"/>
          <w:sz w:val="28"/>
          <w:szCs w:val="28"/>
          <w:lang w:val="en-US"/>
        </w:rPr>
        <w:t>yoti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A4680D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A4680D" w:rsidRPr="00040C64">
        <w:rPr>
          <w:color w:val="auto"/>
          <w:sz w:val="28"/>
          <w:szCs w:val="28"/>
          <w:lang w:val="en-US"/>
        </w:rPr>
        <w:t>limining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vazifalari</w:t>
      </w:r>
      <w:bookmarkEnd w:id="6"/>
      <w:bookmarkEnd w:id="7"/>
      <w:proofErr w:type="spellEnd"/>
    </w:p>
    <w:p w:rsidR="006B3FF2" w:rsidRPr="00040C64" w:rsidRDefault="0089148A" w:rsidP="00DD353A">
      <w:pPr>
        <w:pStyle w:val="1"/>
        <w:shd w:val="clear" w:color="auto" w:fill="auto"/>
        <w:tabs>
          <w:tab w:val="left" w:pos="709"/>
        </w:tabs>
        <w:spacing w:line="276" w:lineRule="auto"/>
        <w:ind w:firstLine="851"/>
        <w:jc w:val="both"/>
        <w:rPr>
          <w:color w:val="auto"/>
          <w:sz w:val="28"/>
          <w:szCs w:val="28"/>
          <w:lang w:val="en-US"/>
        </w:rPr>
      </w:pPr>
      <w:r w:rsidRPr="00040C64">
        <w:rPr>
          <w:color w:val="auto"/>
          <w:sz w:val="28"/>
          <w:szCs w:val="28"/>
          <w:lang w:val="uz-Cyrl-UZ"/>
        </w:rPr>
        <w:t>3.1</w:t>
      </w:r>
      <w:r w:rsidR="002C50A5">
        <w:rPr>
          <w:color w:val="auto"/>
          <w:sz w:val="28"/>
          <w:szCs w:val="28"/>
          <w:lang w:val="en-US"/>
        </w:rPr>
        <w:t>.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Universitet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talabalariga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meh</w:t>
      </w:r>
      <w:r w:rsidR="0088314B" w:rsidRPr="00040C64">
        <w:rPr>
          <w:color w:val="auto"/>
          <w:sz w:val="28"/>
          <w:szCs w:val="28"/>
          <w:lang w:val="en-US"/>
        </w:rPr>
        <w:t>nat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gramStart"/>
      <w:r w:rsidR="0088314B" w:rsidRPr="00040C64">
        <w:rPr>
          <w:color w:val="auto"/>
          <w:sz w:val="28"/>
          <w:szCs w:val="28"/>
          <w:lang w:val="en-US"/>
        </w:rPr>
        <w:t>t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gramEnd"/>
      <w:r w:rsidR="0088314B" w:rsidRPr="00040C64">
        <w:rPr>
          <w:color w:val="auto"/>
          <w:sz w:val="28"/>
          <w:szCs w:val="28"/>
          <w:lang w:val="uz-Cyrl-UZ"/>
        </w:rPr>
        <w:t>g‘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risidagi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onun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h</w:t>
      </w:r>
      <w:r w:rsidR="0088314B" w:rsidRPr="00040C64">
        <w:rPr>
          <w:color w:val="auto"/>
          <w:sz w:val="28"/>
          <w:szCs w:val="28"/>
          <w:lang w:val="en-US"/>
        </w:rPr>
        <w:t>ujjatlari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asoslari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meh</w:t>
      </w:r>
      <w:r w:rsidR="0088314B" w:rsidRPr="00040C64">
        <w:rPr>
          <w:color w:val="auto"/>
          <w:sz w:val="28"/>
          <w:szCs w:val="28"/>
          <w:lang w:val="en-US"/>
        </w:rPr>
        <w:t>nat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bozorida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mo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s</w:t>
      </w:r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vakansiyalar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izlash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k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nikmalari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ishga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kirish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uchun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B10F19">
        <w:rPr>
          <w:color w:val="auto"/>
          <w:sz w:val="28"/>
          <w:szCs w:val="28"/>
          <w:lang w:val="en-US"/>
        </w:rPr>
        <w:t>rezyume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tayyorlash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beruvchi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bilan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su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h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batdan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usullarini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rgatish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ishga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kirish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uchun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talab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etiladigan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h</w:t>
      </w:r>
      <w:r w:rsidR="0088314B" w:rsidRPr="00040C64">
        <w:rPr>
          <w:color w:val="auto"/>
          <w:sz w:val="28"/>
          <w:szCs w:val="28"/>
          <w:lang w:val="en-US"/>
        </w:rPr>
        <w:t>ujjatlar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bilan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tanishtirish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>;</w:t>
      </w:r>
    </w:p>
    <w:p w:rsidR="006B3FF2" w:rsidRPr="00040C64" w:rsidRDefault="0089148A" w:rsidP="00DD353A">
      <w:pPr>
        <w:pStyle w:val="1"/>
        <w:shd w:val="clear" w:color="auto" w:fill="auto"/>
        <w:tabs>
          <w:tab w:val="left" w:pos="1194"/>
        </w:tabs>
        <w:spacing w:line="276" w:lineRule="auto"/>
        <w:ind w:firstLine="851"/>
        <w:jc w:val="both"/>
        <w:rPr>
          <w:color w:val="auto"/>
          <w:sz w:val="28"/>
          <w:szCs w:val="28"/>
          <w:lang w:val="en-US"/>
        </w:rPr>
      </w:pPr>
      <w:r w:rsidRPr="00040C64">
        <w:rPr>
          <w:color w:val="auto"/>
          <w:sz w:val="28"/>
          <w:szCs w:val="28"/>
          <w:lang w:val="uz-Cyrl-UZ"/>
        </w:rPr>
        <w:lastRenderedPageBreak/>
        <w:t>3.2</w:t>
      </w:r>
      <w:r w:rsidR="002C50A5">
        <w:rPr>
          <w:color w:val="auto"/>
          <w:sz w:val="28"/>
          <w:szCs w:val="28"/>
          <w:lang w:val="en-US"/>
        </w:rPr>
        <w:t>.</w:t>
      </w:r>
      <w:r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I</w:t>
      </w:r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tisodiyot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tarmo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larining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="0088314B" w:rsidRPr="00040C64">
        <w:rPr>
          <w:color w:val="auto"/>
          <w:sz w:val="28"/>
          <w:szCs w:val="28"/>
          <w:lang w:val="en-US"/>
        </w:rPr>
        <w:t>il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g‘</w:t>
      </w:r>
      <w:proofErr w:type="gramEnd"/>
      <w:r w:rsidR="0088314B" w:rsidRPr="00040C64">
        <w:rPr>
          <w:color w:val="auto"/>
          <w:sz w:val="28"/>
          <w:szCs w:val="28"/>
          <w:lang w:val="en-US"/>
        </w:rPr>
        <w:t>or</w:t>
      </w:r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mutaxassislari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ekspertlar</w:t>
      </w:r>
      <w:r w:rsidR="0086207C" w:rsidRPr="00040C64">
        <w:rPr>
          <w:color w:val="auto"/>
          <w:sz w:val="28"/>
          <w:szCs w:val="28"/>
          <w:lang w:val="en-US"/>
        </w:rPr>
        <w:t>i</w:t>
      </w:r>
      <w:r w:rsidR="0088314B" w:rsidRPr="00040C64">
        <w:rPr>
          <w:color w:val="auto"/>
          <w:sz w:val="28"/>
          <w:szCs w:val="28"/>
          <w:lang w:val="en-US"/>
        </w:rPr>
        <w:t>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jalb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ilgan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h</w:t>
      </w:r>
      <w:r w:rsidR="0088314B" w:rsidRPr="00040C64">
        <w:rPr>
          <w:color w:val="auto"/>
          <w:sz w:val="28"/>
          <w:szCs w:val="28"/>
          <w:lang w:val="en-US"/>
        </w:rPr>
        <w:t>olda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talabalarni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kasbga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y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naltirish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me</w:t>
      </w:r>
      <w:r w:rsidR="0086207C" w:rsidRPr="00040C64">
        <w:rPr>
          <w:color w:val="auto"/>
          <w:sz w:val="28"/>
          <w:szCs w:val="28"/>
          <w:lang w:val="en-US"/>
        </w:rPr>
        <w:t>h</w:t>
      </w:r>
      <w:r w:rsidR="0088314B" w:rsidRPr="00040C64">
        <w:rPr>
          <w:color w:val="auto"/>
          <w:sz w:val="28"/>
          <w:szCs w:val="28"/>
          <w:lang w:val="en-US"/>
        </w:rPr>
        <w:t>nat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bozoridagi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mavjud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23036C">
        <w:rPr>
          <w:color w:val="auto"/>
          <w:sz w:val="28"/>
          <w:szCs w:val="28"/>
          <w:lang w:val="en-US"/>
        </w:rPr>
        <w:t xml:space="preserve">                        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isti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boldagi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6207C" w:rsidRPr="00040C64">
        <w:rPr>
          <w:color w:val="auto"/>
          <w:sz w:val="28"/>
          <w:szCs w:val="28"/>
          <w:lang w:val="en-US"/>
        </w:rPr>
        <w:t>h</w:t>
      </w:r>
      <w:r w:rsidR="0088314B" w:rsidRPr="00040C64">
        <w:rPr>
          <w:color w:val="auto"/>
          <w:sz w:val="28"/>
          <w:szCs w:val="28"/>
          <w:lang w:val="en-US"/>
        </w:rPr>
        <w:t>olat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muayyan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kasbga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joylariga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beruvchilarga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isti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bolli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korxonalarga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oid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zamonaviy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ma’lumotlar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bilan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tanishtirish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ta’minlash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>;</w:t>
      </w:r>
    </w:p>
    <w:p w:rsidR="006B3FF2" w:rsidRPr="00040C64" w:rsidRDefault="0030116C" w:rsidP="00DD353A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en-US"/>
        </w:rPr>
        <w:t xml:space="preserve"> </w:t>
      </w:r>
      <w:r w:rsidR="0089148A" w:rsidRPr="00040C64">
        <w:rPr>
          <w:color w:val="auto"/>
          <w:sz w:val="28"/>
          <w:szCs w:val="28"/>
          <w:lang w:val="uz-Cyrl-UZ"/>
        </w:rPr>
        <w:t>3.3</w:t>
      </w:r>
      <w:r w:rsidR="002C50A5">
        <w:rPr>
          <w:color w:val="auto"/>
          <w:sz w:val="28"/>
          <w:szCs w:val="28"/>
          <w:lang w:val="en-US"/>
        </w:rPr>
        <w:t>.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Mehnat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organlari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manfaatdor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idoralar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tashkilotlar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ishtirokida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o‘rinlari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yarmarkalari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kar</w:t>
      </w:r>
      <w:r w:rsidR="00EB5EFB" w:rsidRPr="00040C64">
        <w:rPr>
          <w:color w:val="auto"/>
          <w:sz w:val="28"/>
          <w:szCs w:val="28"/>
          <w:lang w:val="en-US"/>
        </w:rPr>
        <w:t>y</w:t>
      </w:r>
      <w:r w:rsidR="0088314B" w:rsidRPr="00040C64">
        <w:rPr>
          <w:color w:val="auto"/>
          <w:sz w:val="28"/>
          <w:szCs w:val="28"/>
          <w:lang w:val="uz-Cyrl-UZ"/>
        </w:rPr>
        <w:t>era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kunlarini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etish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talabalarni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kelajakda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kasbiy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faoliyatiga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qiziqishlarini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kuchaytiruvchi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tadbirlarni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amalga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oshirish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89148A" w:rsidP="0030116C">
      <w:pPr>
        <w:pStyle w:val="1"/>
        <w:shd w:val="clear" w:color="auto" w:fill="auto"/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040C64">
        <w:rPr>
          <w:color w:val="auto"/>
          <w:sz w:val="28"/>
          <w:szCs w:val="28"/>
          <w:lang w:val="uz-Cyrl-UZ"/>
        </w:rPr>
        <w:t>3.4</w:t>
      </w:r>
      <w:r w:rsidR="002C50A5" w:rsidRPr="002C50A5">
        <w:rPr>
          <w:color w:val="auto"/>
          <w:sz w:val="28"/>
          <w:szCs w:val="28"/>
          <w:lang w:val="uz-Cyrl-UZ"/>
        </w:rPr>
        <w:t>.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mutaxassislar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tayyorlash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bitiruvchilarni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joylashtirish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universitetni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muqaddam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tamomlagan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bitiruvchilarning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ozirgi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me</w:t>
      </w:r>
      <w:r w:rsidR="00EB5EFB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nat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faoliyati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kar</w:t>
      </w:r>
      <w:r w:rsidR="00EB5EFB" w:rsidRPr="00040C64">
        <w:rPr>
          <w:color w:val="auto"/>
          <w:sz w:val="28"/>
          <w:szCs w:val="28"/>
          <w:lang w:val="uz-Cyrl-UZ"/>
        </w:rPr>
        <w:t>y</w:t>
      </w:r>
      <w:r w:rsidR="0088314B" w:rsidRPr="00040C64">
        <w:rPr>
          <w:color w:val="auto"/>
          <w:sz w:val="28"/>
          <w:szCs w:val="28"/>
          <w:lang w:val="uz-Cyrl-UZ"/>
        </w:rPr>
        <w:t>erasi</w:t>
      </w:r>
      <w:r w:rsidR="00E85751" w:rsidRPr="00040C64">
        <w:rPr>
          <w:color w:val="auto"/>
          <w:sz w:val="28"/>
          <w:szCs w:val="28"/>
          <w:lang w:val="uz-Cyrl-UZ"/>
        </w:rPr>
        <w:t xml:space="preserve">), </w:t>
      </w:r>
      <w:r w:rsidR="0088314B" w:rsidRPr="00040C64">
        <w:rPr>
          <w:color w:val="auto"/>
          <w:sz w:val="28"/>
          <w:szCs w:val="28"/>
          <w:lang w:val="uz-Cyrl-UZ"/>
        </w:rPr>
        <w:t>universitet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faoliyatining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sifat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ko‘rsatkichlari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to‘g‘risidagi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23036C" w:rsidRPr="0023036C">
        <w:rPr>
          <w:color w:val="auto"/>
          <w:sz w:val="28"/>
          <w:szCs w:val="28"/>
          <w:lang w:val="uz-Cyrl-UZ"/>
        </w:rPr>
        <w:t xml:space="preserve">                   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boshqa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tah</w:t>
      </w:r>
      <w:r w:rsidR="0088314B" w:rsidRPr="00040C64">
        <w:rPr>
          <w:color w:val="auto"/>
          <w:sz w:val="28"/>
          <w:szCs w:val="28"/>
          <w:lang w:val="uz-Cyrl-UZ"/>
        </w:rPr>
        <w:t>liliy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materiallarni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tayyorlash</w:t>
      </w:r>
      <w:r w:rsidR="002C50A5" w:rsidRPr="002C50A5">
        <w:rPr>
          <w:color w:val="auto"/>
          <w:sz w:val="28"/>
          <w:szCs w:val="28"/>
          <w:lang w:val="uz-Cyrl-UZ"/>
        </w:rPr>
        <w:t xml:space="preserve"> va </w:t>
      </w:r>
      <w:r w:rsidR="0088314B" w:rsidRPr="00040C64">
        <w:rPr>
          <w:color w:val="auto"/>
          <w:sz w:val="28"/>
          <w:szCs w:val="28"/>
          <w:lang w:val="uz-Cyrl-UZ"/>
        </w:rPr>
        <w:t>nashr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89148A" w:rsidP="00505C14">
      <w:pPr>
        <w:pStyle w:val="1"/>
        <w:shd w:val="clear" w:color="auto" w:fill="auto"/>
        <w:spacing w:line="276" w:lineRule="auto"/>
        <w:ind w:firstLine="0"/>
        <w:jc w:val="both"/>
        <w:rPr>
          <w:color w:val="auto"/>
          <w:sz w:val="28"/>
          <w:szCs w:val="28"/>
          <w:lang w:val="uz-Cyrl-UZ"/>
        </w:rPr>
      </w:pPr>
      <w:r w:rsidRPr="00040C64">
        <w:rPr>
          <w:color w:val="auto"/>
          <w:sz w:val="28"/>
          <w:szCs w:val="28"/>
          <w:lang w:val="uz-Cyrl-UZ"/>
        </w:rPr>
        <w:tab/>
      </w:r>
      <w:r w:rsidR="0030116C" w:rsidRPr="0030116C">
        <w:rPr>
          <w:color w:val="auto"/>
          <w:sz w:val="28"/>
          <w:szCs w:val="28"/>
          <w:lang w:val="uz-Cyrl-UZ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3.5</w:t>
      </w:r>
      <w:r w:rsidR="002C50A5" w:rsidRPr="002C50A5">
        <w:rPr>
          <w:color w:val="auto"/>
          <w:sz w:val="28"/>
          <w:szCs w:val="28"/>
          <w:lang w:val="uz-Cyrl-UZ"/>
        </w:rPr>
        <w:t>.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Asosiy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beruvchilardan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olingan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joriy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istiqboldagi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buyurtmalar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asosida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korxona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tashkilotlarning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kadrlarga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bo‘lgan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</w:t>
      </w:r>
      <w:r w:rsidR="00EB5EFB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tiyojlari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to‘g‘risida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strategik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ma’lumotlar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bazasini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shakllantirish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hamda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doimiy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yangilash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kengaytirib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borish</w:t>
      </w:r>
      <w:r w:rsidR="00E85751" w:rsidRPr="00040C64">
        <w:rPr>
          <w:color w:val="auto"/>
          <w:sz w:val="28"/>
          <w:szCs w:val="28"/>
          <w:lang w:val="uz-Cyrl-UZ"/>
        </w:rPr>
        <w:t>.</w:t>
      </w:r>
    </w:p>
    <w:p w:rsidR="006B3FF2" w:rsidRPr="00040C64" w:rsidRDefault="0089148A" w:rsidP="00505C14">
      <w:pPr>
        <w:pStyle w:val="1"/>
        <w:shd w:val="clear" w:color="auto" w:fill="auto"/>
        <w:spacing w:line="276" w:lineRule="auto"/>
        <w:ind w:firstLine="0"/>
        <w:jc w:val="both"/>
        <w:rPr>
          <w:color w:val="auto"/>
          <w:sz w:val="28"/>
          <w:szCs w:val="28"/>
          <w:lang w:val="uz-Cyrl-UZ"/>
        </w:rPr>
      </w:pPr>
      <w:r w:rsidRPr="00040C64">
        <w:rPr>
          <w:color w:val="auto"/>
          <w:sz w:val="28"/>
          <w:szCs w:val="28"/>
          <w:lang w:val="uz-Cyrl-UZ"/>
        </w:rPr>
        <w:tab/>
        <w:t>3.6</w:t>
      </w:r>
      <w:r w:rsidR="002C50A5" w:rsidRPr="002C50A5">
        <w:rPr>
          <w:color w:val="auto"/>
          <w:sz w:val="28"/>
          <w:szCs w:val="28"/>
          <w:lang w:val="uz-Cyrl-UZ"/>
        </w:rPr>
        <w:t>.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tashkilotlar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talabalar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o‘rtasida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muloqotlarni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etish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maqsadida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turli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tanlovlar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EB5EFB" w:rsidRPr="00040C64">
        <w:rPr>
          <w:color w:val="auto"/>
          <w:sz w:val="28"/>
          <w:szCs w:val="28"/>
          <w:lang w:val="uz-Cyrl-UZ"/>
        </w:rPr>
        <w:t>meh</w:t>
      </w:r>
      <w:r w:rsidR="0088314B" w:rsidRPr="00040C64">
        <w:rPr>
          <w:color w:val="auto"/>
          <w:sz w:val="28"/>
          <w:szCs w:val="28"/>
          <w:lang w:val="uz-Cyrl-UZ"/>
        </w:rPr>
        <w:t>nat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yarmarkalari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etish</w:t>
      </w:r>
      <w:r w:rsidR="00E85751" w:rsidRPr="00040C64">
        <w:rPr>
          <w:color w:val="auto"/>
          <w:sz w:val="28"/>
          <w:szCs w:val="28"/>
          <w:lang w:val="uz-Cyrl-UZ"/>
        </w:rPr>
        <w:t>.</w:t>
      </w:r>
    </w:p>
    <w:p w:rsidR="006B3FF2" w:rsidRPr="00040C64" w:rsidRDefault="0089148A" w:rsidP="00505C14">
      <w:pPr>
        <w:pStyle w:val="1"/>
        <w:shd w:val="clear" w:color="auto" w:fill="auto"/>
        <w:tabs>
          <w:tab w:val="left" w:pos="709"/>
        </w:tabs>
        <w:spacing w:line="276" w:lineRule="auto"/>
        <w:ind w:firstLine="360"/>
        <w:jc w:val="both"/>
        <w:rPr>
          <w:color w:val="auto"/>
          <w:sz w:val="28"/>
          <w:szCs w:val="28"/>
          <w:lang w:val="uz-Cyrl-UZ"/>
        </w:rPr>
      </w:pPr>
      <w:r w:rsidRPr="00040C64">
        <w:rPr>
          <w:color w:val="auto"/>
          <w:sz w:val="28"/>
          <w:szCs w:val="28"/>
          <w:lang w:val="uz-Cyrl-UZ"/>
        </w:rPr>
        <w:tab/>
        <w:t>3.7</w:t>
      </w:r>
      <w:r w:rsidR="002C50A5" w:rsidRPr="002C50A5">
        <w:rPr>
          <w:color w:val="auto"/>
          <w:sz w:val="28"/>
          <w:szCs w:val="28"/>
          <w:lang w:val="uz-Cyrl-UZ"/>
        </w:rPr>
        <w:t>.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Respublika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tegishli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ududlar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viloyatlar</w:t>
      </w:r>
      <w:r w:rsidR="00E85751" w:rsidRPr="00040C64">
        <w:rPr>
          <w:color w:val="auto"/>
          <w:sz w:val="28"/>
          <w:szCs w:val="28"/>
          <w:lang w:val="uz-Cyrl-UZ"/>
        </w:rPr>
        <w:t xml:space="preserve">) </w:t>
      </w:r>
      <w:r w:rsidR="0088314B" w:rsidRPr="00040C64">
        <w:rPr>
          <w:color w:val="auto"/>
          <w:sz w:val="28"/>
          <w:szCs w:val="28"/>
          <w:lang w:val="uz-Cyrl-UZ"/>
        </w:rPr>
        <w:t>iqtisodiyoti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hamda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ijtimoiy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soh</w:t>
      </w:r>
      <w:r w:rsidR="0088314B" w:rsidRPr="00040C64">
        <w:rPr>
          <w:color w:val="auto"/>
          <w:sz w:val="28"/>
          <w:szCs w:val="28"/>
          <w:lang w:val="uz-Cyrl-UZ"/>
        </w:rPr>
        <w:t>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tarmoqlarining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rivojlanish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istiq</w:t>
      </w:r>
      <w:r w:rsidR="0088314B" w:rsidRPr="00040C64">
        <w:rPr>
          <w:color w:val="auto"/>
          <w:sz w:val="28"/>
          <w:szCs w:val="28"/>
          <w:lang w:val="uz-Cyrl-UZ"/>
        </w:rPr>
        <w:t>bollarini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isobga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olgan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olda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yangi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tayyorlov</w:t>
      </w:r>
      <w:r w:rsidR="00E85751" w:rsidRPr="00040C64">
        <w:rPr>
          <w:color w:val="auto"/>
          <w:sz w:val="28"/>
          <w:szCs w:val="28"/>
          <w:lang w:val="uz-Cyrl-UZ"/>
        </w:rPr>
        <w:t xml:space="preserve">) </w:t>
      </w:r>
      <w:r w:rsidR="0088314B" w:rsidRPr="00040C64">
        <w:rPr>
          <w:color w:val="auto"/>
          <w:sz w:val="28"/>
          <w:szCs w:val="28"/>
          <w:lang w:val="uz-Cyrl-UZ"/>
        </w:rPr>
        <w:t>yo‘nalishlari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yoki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mutaxassisliklarini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ochish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shuningdek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xizmatlari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bozori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talablariga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javob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bermaydiganlarini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to‘xtatish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takliflar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tayyorlash</w:t>
      </w:r>
      <w:r w:rsidR="00E85751" w:rsidRPr="00040C64">
        <w:rPr>
          <w:color w:val="auto"/>
          <w:sz w:val="28"/>
          <w:szCs w:val="28"/>
          <w:lang w:val="uz-Cyrl-UZ"/>
        </w:rPr>
        <w:t>,</w:t>
      </w:r>
      <w:r w:rsidR="0088314B" w:rsidRPr="00040C64">
        <w:rPr>
          <w:color w:val="auto"/>
          <w:sz w:val="28"/>
          <w:szCs w:val="28"/>
          <w:lang w:val="uz-Cyrl-UZ"/>
        </w:rPr>
        <w:t xml:space="preserve"> yetarlicha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bo‘lmagan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bakalavriat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yo‘nalishlari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23036C" w:rsidRPr="0023036C">
        <w:rPr>
          <w:color w:val="auto"/>
          <w:sz w:val="28"/>
          <w:szCs w:val="28"/>
          <w:lang w:val="uz-Cyrl-UZ"/>
        </w:rPr>
        <w:t xml:space="preserve">                    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magistratura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mutaxassisliklari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ro‘yxatini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aniqlash</w:t>
      </w:r>
      <w:r w:rsidR="00E85751" w:rsidRPr="00040C64">
        <w:rPr>
          <w:color w:val="auto"/>
          <w:sz w:val="28"/>
          <w:szCs w:val="28"/>
          <w:lang w:val="uz-Cyrl-UZ"/>
        </w:rPr>
        <w:t>.</w:t>
      </w:r>
    </w:p>
    <w:p w:rsidR="006B3FF2" w:rsidRPr="00040C64" w:rsidRDefault="0089148A" w:rsidP="00505C14">
      <w:pPr>
        <w:pStyle w:val="1"/>
        <w:shd w:val="clear" w:color="auto" w:fill="auto"/>
        <w:spacing w:line="276" w:lineRule="auto"/>
        <w:ind w:firstLine="360"/>
        <w:jc w:val="both"/>
        <w:rPr>
          <w:color w:val="auto"/>
          <w:sz w:val="28"/>
          <w:szCs w:val="28"/>
          <w:lang w:val="uz-Cyrl-UZ"/>
        </w:rPr>
      </w:pPr>
      <w:r w:rsidRPr="00040C64">
        <w:rPr>
          <w:color w:val="auto"/>
          <w:sz w:val="28"/>
          <w:szCs w:val="28"/>
          <w:lang w:val="uz-Cyrl-UZ"/>
        </w:rPr>
        <w:tab/>
        <w:t>3.8</w:t>
      </w:r>
      <w:r w:rsidR="002C50A5" w:rsidRPr="002C50A5">
        <w:rPr>
          <w:color w:val="auto"/>
          <w:sz w:val="28"/>
          <w:szCs w:val="28"/>
          <w:lang w:val="uz-Cyrl-UZ"/>
        </w:rPr>
        <w:t>.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beruvchilar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iste’molchilar</w:t>
      </w:r>
      <w:r w:rsidR="00E85751" w:rsidRPr="00040C64">
        <w:rPr>
          <w:color w:val="auto"/>
          <w:sz w:val="28"/>
          <w:szCs w:val="28"/>
          <w:lang w:val="uz-Cyrl-UZ"/>
        </w:rPr>
        <w:t>)</w:t>
      </w:r>
      <w:r w:rsidR="0088314B" w:rsidRPr="00040C64">
        <w:rPr>
          <w:color w:val="auto"/>
          <w:sz w:val="28"/>
          <w:szCs w:val="28"/>
          <w:lang w:val="uz-Cyrl-UZ"/>
        </w:rPr>
        <w:t>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bitiruvchilar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aqidagi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fikrlari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e’tirozlari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yosh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mutaxassisning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kamchiliklari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rad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qilinishi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sabablari</w:t>
      </w:r>
      <w:r w:rsidR="00E85751" w:rsidRPr="00040C64">
        <w:rPr>
          <w:color w:val="auto"/>
          <w:sz w:val="28"/>
          <w:szCs w:val="28"/>
          <w:lang w:val="uz-Cyrl-UZ"/>
        </w:rPr>
        <w:t xml:space="preserve">)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sifatini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oshirishga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oid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takliflari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asosida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amaldagi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mazmuniga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muayyan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o‘zgartirishlar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kiritish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tavsiyalar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tayyorlash</w:t>
      </w:r>
      <w:r w:rsidR="00E85751" w:rsidRPr="00040C64">
        <w:rPr>
          <w:color w:val="auto"/>
          <w:sz w:val="28"/>
          <w:szCs w:val="28"/>
          <w:lang w:val="uz-Cyrl-UZ"/>
        </w:rPr>
        <w:t>.</w:t>
      </w:r>
    </w:p>
    <w:p w:rsidR="006B3FF2" w:rsidRPr="00C540C9" w:rsidRDefault="0089148A" w:rsidP="00505C14">
      <w:pPr>
        <w:pStyle w:val="1"/>
        <w:shd w:val="clear" w:color="auto" w:fill="auto"/>
        <w:spacing w:line="276" w:lineRule="auto"/>
        <w:ind w:firstLine="0"/>
        <w:jc w:val="both"/>
        <w:rPr>
          <w:color w:val="auto"/>
          <w:sz w:val="28"/>
          <w:szCs w:val="28"/>
          <w:lang w:val="uz-Cyrl-UZ"/>
        </w:rPr>
      </w:pPr>
      <w:r w:rsidRPr="00040C64">
        <w:rPr>
          <w:color w:val="auto"/>
          <w:sz w:val="28"/>
          <w:szCs w:val="28"/>
          <w:lang w:val="uz-Cyrl-UZ"/>
        </w:rPr>
        <w:tab/>
        <w:t>3.9</w:t>
      </w:r>
      <w:r w:rsidR="002C50A5" w:rsidRPr="002C50A5">
        <w:rPr>
          <w:color w:val="auto"/>
          <w:sz w:val="28"/>
          <w:szCs w:val="28"/>
          <w:lang w:val="uz-Cyrl-UZ"/>
        </w:rPr>
        <w:t>.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Talabalar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amaliyoti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joylashishiga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har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tomonlama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ko‘maklashish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potensial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ro‘yxatini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shakllantirib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borish</w:t>
      </w:r>
      <w:r w:rsidR="002C50A5" w:rsidRPr="002C50A5">
        <w:rPr>
          <w:color w:val="auto"/>
          <w:sz w:val="28"/>
          <w:szCs w:val="28"/>
          <w:lang w:val="uz-Cyrl-UZ"/>
        </w:rPr>
        <w:t xml:space="preserve">, </w:t>
      </w:r>
      <w:r w:rsidR="002C50A5" w:rsidRPr="00040C64">
        <w:rPr>
          <w:color w:val="auto"/>
          <w:sz w:val="28"/>
          <w:szCs w:val="28"/>
          <w:lang w:val="uz-Cyrl-UZ"/>
        </w:rPr>
        <w:t>hamkorlik qilish</w:t>
      </w:r>
      <w:r w:rsidR="002C50A5" w:rsidRPr="002C50A5">
        <w:rPr>
          <w:color w:val="auto"/>
          <w:sz w:val="28"/>
          <w:szCs w:val="28"/>
          <w:lang w:val="uz-Cyrl-UZ"/>
        </w:rPr>
        <w:t>,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9F5439">
        <w:rPr>
          <w:color w:val="auto"/>
          <w:sz w:val="28"/>
          <w:szCs w:val="28"/>
          <w:lang w:val="uz-Cyrl-UZ"/>
        </w:rPr>
        <w:t>ijtimoiy tarmoq</w:t>
      </w:r>
      <w:r w:rsidR="002C50A5" w:rsidRPr="002C50A5">
        <w:rPr>
          <w:color w:val="auto"/>
          <w:sz w:val="28"/>
          <w:szCs w:val="28"/>
          <w:lang w:val="uz-Cyrl-UZ"/>
        </w:rPr>
        <w:t xml:space="preserve">lar va rasmiy telegram kanali orqali </w:t>
      </w:r>
      <w:r w:rsidR="002C50A5">
        <w:rPr>
          <w:color w:val="auto"/>
          <w:sz w:val="28"/>
          <w:szCs w:val="28"/>
          <w:lang w:val="uz-Cyrl-UZ"/>
        </w:rPr>
        <w:t>va</w:t>
      </w:r>
      <w:r w:rsidR="002C50A5" w:rsidRPr="002C50A5">
        <w:rPr>
          <w:color w:val="auto"/>
          <w:sz w:val="28"/>
          <w:szCs w:val="28"/>
          <w:lang w:val="uz-Cyrl-UZ"/>
        </w:rPr>
        <w:t>k</w:t>
      </w:r>
      <w:r w:rsidR="002C50A5">
        <w:rPr>
          <w:color w:val="auto"/>
          <w:sz w:val="28"/>
          <w:szCs w:val="28"/>
          <w:lang w:val="uz-Cyrl-UZ"/>
        </w:rPr>
        <w:t>ant</w:t>
      </w:r>
      <w:r w:rsidR="009F5439">
        <w:rPr>
          <w:color w:val="auto"/>
          <w:sz w:val="28"/>
          <w:szCs w:val="28"/>
          <w:lang w:val="uz-Cyrl-UZ"/>
        </w:rPr>
        <w:t xml:space="preserve"> ish o‘rinlari to‘g</w:t>
      </w:r>
      <w:r w:rsidR="009F5439" w:rsidRPr="009F5439">
        <w:rPr>
          <w:color w:val="auto"/>
          <w:sz w:val="28"/>
          <w:szCs w:val="28"/>
          <w:lang w:val="uz-Cyrl-UZ"/>
        </w:rPr>
        <w:t>‘</w:t>
      </w:r>
      <w:r w:rsidR="002C50A5" w:rsidRPr="002C50A5">
        <w:rPr>
          <w:color w:val="auto"/>
          <w:sz w:val="28"/>
          <w:szCs w:val="28"/>
          <w:lang w:val="uz-Cyrl-UZ"/>
        </w:rPr>
        <w:t>risidaii ma’lumotlarni tala</w:t>
      </w:r>
      <w:r w:rsidR="003C7BB5">
        <w:rPr>
          <w:color w:val="auto"/>
          <w:sz w:val="28"/>
          <w:szCs w:val="28"/>
          <w:lang w:val="uz-Cyrl-UZ"/>
        </w:rPr>
        <w:t>balar e’tiboriga havola qilib b</w:t>
      </w:r>
      <w:r w:rsidR="002C50A5" w:rsidRPr="002C50A5">
        <w:rPr>
          <w:color w:val="auto"/>
          <w:sz w:val="28"/>
          <w:szCs w:val="28"/>
          <w:lang w:val="uz-Cyrl-UZ"/>
        </w:rPr>
        <w:t>orish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shuningdek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4E3AF0" w:rsidRPr="004E3AF0">
        <w:rPr>
          <w:color w:val="auto"/>
          <w:sz w:val="28"/>
          <w:szCs w:val="28"/>
          <w:lang w:val="uz-Cyrl-UZ"/>
        </w:rPr>
        <w:t>y</w:t>
      </w:r>
      <w:r w:rsidR="002C50A5" w:rsidRPr="00292002">
        <w:rPr>
          <w:color w:val="auto"/>
          <w:sz w:val="28"/>
          <w:szCs w:val="28"/>
          <w:lang w:val="uz-Cyrl-UZ"/>
        </w:rPr>
        <w:t xml:space="preserve">uqori natijalarga erishgan </w:t>
      </w:r>
      <w:r w:rsidR="0088314B" w:rsidRPr="00040C64">
        <w:rPr>
          <w:color w:val="auto"/>
          <w:sz w:val="28"/>
          <w:szCs w:val="28"/>
          <w:lang w:val="uz-Cyrl-UZ"/>
        </w:rPr>
        <w:t>bitiruvchilar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saloh</w:t>
      </w:r>
      <w:r w:rsidR="0088314B" w:rsidRPr="00040C64">
        <w:rPr>
          <w:color w:val="auto"/>
          <w:sz w:val="28"/>
          <w:szCs w:val="28"/>
          <w:lang w:val="uz-Cyrl-UZ"/>
        </w:rPr>
        <w:t>iyatidan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unumli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foydalanish</w:t>
      </w:r>
      <w:r w:rsidR="00C540C9" w:rsidRPr="00C540C9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2C50A5" w:rsidP="00505C14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after="240" w:line="276" w:lineRule="auto"/>
        <w:ind w:firstLine="743"/>
        <w:jc w:val="both"/>
        <w:rPr>
          <w:color w:val="auto"/>
          <w:sz w:val="28"/>
          <w:szCs w:val="28"/>
          <w:lang w:val="uz-Cyrl-UZ"/>
        </w:rPr>
      </w:pPr>
      <w:r w:rsidRPr="002C50A5">
        <w:rPr>
          <w:color w:val="auto"/>
          <w:sz w:val="28"/>
          <w:szCs w:val="28"/>
          <w:lang w:val="uz-Cyrl-UZ"/>
        </w:rPr>
        <w:t xml:space="preserve">. </w:t>
      </w:r>
      <w:r w:rsidR="0088314B" w:rsidRPr="00040C64">
        <w:rPr>
          <w:color w:val="auto"/>
          <w:sz w:val="28"/>
          <w:szCs w:val="28"/>
          <w:lang w:val="uz-Cyrl-UZ"/>
        </w:rPr>
        <w:t>Joriy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yil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bitiruvchilari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Pr="002C50A5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a</w:t>
      </w:r>
      <w:r w:rsidRPr="002C50A5">
        <w:rPr>
          <w:color w:val="auto"/>
          <w:sz w:val="28"/>
          <w:szCs w:val="28"/>
          <w:lang w:val="uz-Cyrl-UZ"/>
        </w:rPr>
        <w:t>q</w:t>
      </w:r>
      <w:r w:rsidR="0088314B" w:rsidRPr="00040C64">
        <w:rPr>
          <w:color w:val="auto"/>
          <w:sz w:val="28"/>
          <w:szCs w:val="28"/>
          <w:lang w:val="uz-Cyrl-UZ"/>
        </w:rPr>
        <w:t>ida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yo‘nalishlari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mutaxassisliklar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kesimida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davlat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granti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to‘lov</w:t>
      </w:r>
      <w:r w:rsidR="00E85751" w:rsidRPr="00040C64">
        <w:rPr>
          <w:color w:val="auto"/>
          <w:sz w:val="28"/>
          <w:szCs w:val="28"/>
          <w:lang w:val="uz-Cyrl-UZ"/>
        </w:rPr>
        <w:t>-</w:t>
      </w:r>
      <w:r w:rsidR="0088314B" w:rsidRPr="00040C64">
        <w:rPr>
          <w:color w:val="auto"/>
          <w:sz w:val="28"/>
          <w:szCs w:val="28"/>
          <w:lang w:val="uz-Cyrl-UZ"/>
        </w:rPr>
        <w:t>shartnoma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asosida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kunduzgi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sirtqi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shakllari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familiyasi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ismi</w:t>
      </w:r>
      <w:r w:rsidR="00EB5EFB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sharifi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ko‘rsatilgan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EB5EFB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olda</w:t>
      </w:r>
      <w:r w:rsidR="00E85751" w:rsidRPr="00040C64">
        <w:rPr>
          <w:color w:val="auto"/>
          <w:sz w:val="28"/>
          <w:szCs w:val="28"/>
          <w:lang w:val="uz-Cyrl-UZ"/>
        </w:rPr>
        <w:t xml:space="preserve">) </w:t>
      </w:r>
      <w:r w:rsidR="0088314B" w:rsidRPr="00040C64">
        <w:rPr>
          <w:color w:val="auto"/>
          <w:sz w:val="28"/>
          <w:szCs w:val="28"/>
          <w:lang w:val="uz-Cyrl-UZ"/>
        </w:rPr>
        <w:t>ma’lumotlar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bankini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yaratish</w:t>
      </w:r>
      <w:r w:rsidR="00E85751" w:rsidRPr="00040C64">
        <w:rPr>
          <w:color w:val="auto"/>
          <w:sz w:val="28"/>
          <w:szCs w:val="28"/>
          <w:lang w:val="uz-Cyrl-UZ"/>
        </w:rPr>
        <w:t>.</w:t>
      </w:r>
    </w:p>
    <w:p w:rsidR="006B3FF2" w:rsidRPr="00040C64" w:rsidRDefault="00880078" w:rsidP="00505C14">
      <w:pPr>
        <w:pStyle w:val="22"/>
        <w:keepNext/>
        <w:keepLines/>
        <w:shd w:val="clear" w:color="auto" w:fill="auto"/>
        <w:tabs>
          <w:tab w:val="left" w:pos="709"/>
        </w:tabs>
        <w:spacing w:after="280" w:line="276" w:lineRule="auto"/>
        <w:ind w:left="360" w:firstLine="349"/>
        <w:rPr>
          <w:color w:val="auto"/>
          <w:sz w:val="28"/>
          <w:szCs w:val="28"/>
          <w:lang w:val="uz-Cyrl-UZ"/>
        </w:rPr>
      </w:pPr>
      <w:bookmarkStart w:id="8" w:name="bookmark8"/>
      <w:bookmarkStart w:id="9" w:name="bookmark9"/>
      <w:r w:rsidRPr="00040C64">
        <w:rPr>
          <w:color w:val="auto"/>
          <w:sz w:val="28"/>
          <w:szCs w:val="28"/>
          <w:lang w:val="uz-Cyrl-UZ"/>
        </w:rPr>
        <w:t>4.</w:t>
      </w:r>
      <w:r w:rsidR="007E69A8" w:rsidRPr="00040C64">
        <w:rPr>
          <w:color w:val="auto"/>
          <w:sz w:val="28"/>
          <w:szCs w:val="28"/>
          <w:lang w:val="uz-Cyrl-UZ"/>
        </w:rPr>
        <w:t xml:space="preserve"> </w:t>
      </w:r>
      <w:r w:rsidR="00A4680D" w:rsidRPr="00040C64">
        <w:rPr>
          <w:color w:val="auto"/>
          <w:sz w:val="28"/>
          <w:szCs w:val="28"/>
          <w:lang w:val="en-US"/>
        </w:rPr>
        <w:t xml:space="preserve"> “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Karyera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markazi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A4680D" w:rsidRPr="00040C64">
        <w:rPr>
          <w:color w:val="auto"/>
          <w:sz w:val="28"/>
          <w:szCs w:val="28"/>
          <w:lang w:val="en-US"/>
        </w:rPr>
        <w:t>amal</w:t>
      </w:r>
      <w:r w:rsidR="00BA5106">
        <w:rPr>
          <w:color w:val="auto"/>
          <w:sz w:val="28"/>
          <w:szCs w:val="28"/>
          <w:lang w:val="en-US"/>
        </w:rPr>
        <w:t>i</w:t>
      </w:r>
      <w:r w:rsidR="00A4680D" w:rsidRPr="00040C64">
        <w:rPr>
          <w:color w:val="auto"/>
          <w:sz w:val="28"/>
          <w:szCs w:val="28"/>
          <w:lang w:val="en-US"/>
        </w:rPr>
        <w:t>yoti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A4680D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A4680D" w:rsidRPr="00040C64">
        <w:rPr>
          <w:color w:val="auto"/>
          <w:sz w:val="28"/>
          <w:szCs w:val="28"/>
          <w:lang w:val="en-US"/>
        </w:rPr>
        <w:t>limining</w:t>
      </w:r>
      <w:proofErr w:type="spellEnd"/>
      <w:r w:rsidR="00A4680D" w:rsidRPr="00040C64">
        <w:rPr>
          <w:color w:val="auto"/>
          <w:sz w:val="28"/>
          <w:szCs w:val="28"/>
          <w:lang w:val="en-US"/>
        </w:rPr>
        <w:t xml:space="preserve"> </w:t>
      </w:r>
      <w:r w:rsidR="00EB5EFB" w:rsidRPr="00040C64">
        <w:rPr>
          <w:color w:val="auto"/>
          <w:sz w:val="28"/>
          <w:szCs w:val="28"/>
          <w:lang w:val="en-US"/>
        </w:rPr>
        <w:t>h</w:t>
      </w:r>
      <w:r w:rsidR="00EB5EFB" w:rsidRPr="00040C64">
        <w:rPr>
          <w:color w:val="auto"/>
          <w:sz w:val="28"/>
          <w:szCs w:val="28"/>
          <w:lang w:val="uz-Cyrl-UZ"/>
        </w:rPr>
        <w:t>uquq</w:t>
      </w:r>
      <w:r w:rsidR="0088314B" w:rsidRPr="00040C64">
        <w:rPr>
          <w:color w:val="auto"/>
          <w:sz w:val="28"/>
          <w:szCs w:val="28"/>
          <w:lang w:val="uz-Cyrl-UZ"/>
        </w:rPr>
        <w:t>lari</w:t>
      </w:r>
      <w:bookmarkEnd w:id="8"/>
      <w:bookmarkEnd w:id="9"/>
    </w:p>
    <w:p w:rsidR="006B3FF2" w:rsidRPr="00040C64" w:rsidRDefault="0088314B" w:rsidP="0030116C">
      <w:pPr>
        <w:pStyle w:val="1"/>
        <w:shd w:val="clear" w:color="auto" w:fill="auto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  <w:lang w:val="uz-Cyrl-UZ"/>
        </w:rPr>
      </w:pPr>
      <w:r w:rsidRPr="00040C64">
        <w:rPr>
          <w:color w:val="auto"/>
          <w:sz w:val="28"/>
          <w:szCs w:val="28"/>
          <w:lang w:val="uz-Cyrl-UZ"/>
        </w:rPr>
        <w:t>Universitetning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A4680D" w:rsidRPr="00040C64">
        <w:rPr>
          <w:color w:val="auto"/>
          <w:sz w:val="28"/>
          <w:szCs w:val="28"/>
          <w:lang w:val="uz-Cyrl-UZ"/>
        </w:rPr>
        <w:t>“</w:t>
      </w:r>
      <w:r w:rsidRPr="00040C64">
        <w:rPr>
          <w:color w:val="auto"/>
          <w:sz w:val="28"/>
          <w:szCs w:val="28"/>
          <w:lang w:val="uz-Cyrl-UZ"/>
        </w:rPr>
        <w:t>Kar</w:t>
      </w:r>
      <w:r w:rsidR="00537620" w:rsidRPr="00040C64">
        <w:rPr>
          <w:color w:val="auto"/>
          <w:sz w:val="28"/>
          <w:szCs w:val="28"/>
          <w:lang w:val="uz-Cyrl-UZ"/>
        </w:rPr>
        <w:t>y</w:t>
      </w:r>
      <w:r w:rsidRPr="00040C64">
        <w:rPr>
          <w:color w:val="auto"/>
          <w:sz w:val="28"/>
          <w:szCs w:val="28"/>
          <w:lang w:val="uz-Cyrl-UZ"/>
        </w:rPr>
        <w:t>era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markazi</w:t>
      </w:r>
      <w:r w:rsidR="00A4680D" w:rsidRPr="00040C64">
        <w:rPr>
          <w:color w:val="auto"/>
          <w:sz w:val="28"/>
          <w:szCs w:val="28"/>
          <w:lang w:val="uz-Cyrl-UZ"/>
        </w:rPr>
        <w:t xml:space="preserve"> va talabalar amaliyoti” bo</w:t>
      </w:r>
      <w:r w:rsidR="00425A00" w:rsidRPr="00040C64">
        <w:rPr>
          <w:color w:val="auto"/>
          <w:sz w:val="28"/>
          <w:szCs w:val="28"/>
          <w:lang w:val="uz-Cyrl-UZ"/>
        </w:rPr>
        <w:t>‘</w:t>
      </w:r>
      <w:r w:rsidR="00A4680D" w:rsidRPr="00040C64">
        <w:rPr>
          <w:color w:val="auto"/>
          <w:sz w:val="28"/>
          <w:szCs w:val="28"/>
          <w:lang w:val="uz-Cyrl-UZ"/>
        </w:rPr>
        <w:t>limining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lastRenderedPageBreak/>
        <w:t>faoliyatiga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mas’ul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A4680D" w:rsidRPr="00040C64">
        <w:rPr>
          <w:color w:val="auto"/>
          <w:sz w:val="28"/>
          <w:szCs w:val="28"/>
          <w:lang w:val="uz-Cyrl-UZ"/>
        </w:rPr>
        <w:t>bo’</w:t>
      </w:r>
      <w:r w:rsidRPr="00040C64">
        <w:rPr>
          <w:color w:val="auto"/>
          <w:sz w:val="28"/>
          <w:szCs w:val="28"/>
          <w:lang w:val="uz-Cyrl-UZ"/>
        </w:rPr>
        <w:t>lgan</w:t>
      </w:r>
      <w:r w:rsidR="00880078" w:rsidRPr="00040C64">
        <w:rPr>
          <w:color w:val="auto"/>
          <w:sz w:val="28"/>
          <w:szCs w:val="28"/>
          <w:lang w:val="uz-Cyrl-UZ"/>
        </w:rPr>
        <w:t xml:space="preserve"> </w:t>
      </w:r>
      <w:r w:rsidR="00A4680D" w:rsidRPr="00040C64">
        <w:rPr>
          <w:color w:val="auto"/>
          <w:sz w:val="28"/>
          <w:szCs w:val="28"/>
          <w:lang w:val="uz-Cyrl-UZ"/>
        </w:rPr>
        <w:t>“Karyera markazi va talabalar amaliyoti” bo</w:t>
      </w:r>
      <w:r w:rsidR="00C540C9">
        <w:rPr>
          <w:color w:val="auto"/>
          <w:sz w:val="28"/>
          <w:szCs w:val="28"/>
          <w:lang w:val="en-US"/>
        </w:rPr>
        <w:t>‘</w:t>
      </w:r>
      <w:r w:rsidR="00A4680D" w:rsidRPr="00040C64">
        <w:rPr>
          <w:color w:val="auto"/>
          <w:sz w:val="28"/>
          <w:szCs w:val="28"/>
          <w:lang w:val="uz-Cyrl-UZ"/>
        </w:rPr>
        <w:t xml:space="preserve">limi </w:t>
      </w:r>
      <w:r w:rsidRPr="00040C64">
        <w:rPr>
          <w:color w:val="auto"/>
          <w:sz w:val="28"/>
          <w:szCs w:val="28"/>
          <w:lang w:val="uz-Cyrl-UZ"/>
        </w:rPr>
        <w:t>boshlig‘i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quyidagi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Pr="00040C64">
        <w:rPr>
          <w:color w:val="auto"/>
          <w:sz w:val="28"/>
          <w:szCs w:val="28"/>
          <w:lang w:val="uz-Cyrl-UZ"/>
        </w:rPr>
        <w:t>uquqlarga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Pr="00040C64">
        <w:rPr>
          <w:color w:val="auto"/>
          <w:sz w:val="28"/>
          <w:szCs w:val="28"/>
          <w:lang w:val="uz-Cyrl-UZ"/>
        </w:rPr>
        <w:t>ega</w:t>
      </w:r>
      <w:r w:rsidR="00E85751" w:rsidRPr="00040C64">
        <w:rPr>
          <w:color w:val="auto"/>
          <w:sz w:val="28"/>
          <w:szCs w:val="28"/>
          <w:lang w:val="uz-Cyrl-UZ"/>
        </w:rPr>
        <w:t>: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709"/>
          <w:tab w:val="left" w:pos="1134"/>
          <w:tab w:val="left" w:pos="1276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4.1. </w:t>
      </w:r>
      <w:r w:rsidR="0088314B" w:rsidRPr="00040C64">
        <w:rPr>
          <w:color w:val="auto"/>
          <w:sz w:val="28"/>
          <w:szCs w:val="28"/>
          <w:lang w:val="uz-Cyrl-UZ"/>
        </w:rPr>
        <w:t>Markaz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vakolatlariga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kirgan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zaruriy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amalga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oshirish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uchun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tegishli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bo‘linmalaridan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ilmiy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uslubiy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kengashlar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o‘quv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23036C" w:rsidRPr="0023036C">
        <w:rPr>
          <w:color w:val="auto"/>
          <w:sz w:val="28"/>
          <w:szCs w:val="28"/>
          <w:lang w:val="uz-Cyrl-UZ"/>
        </w:rPr>
        <w:t xml:space="preserve">                        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uslubiy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bo‘linmalar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fakultetlar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kafedralar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="008B5D84" w:rsidRPr="00040C64">
        <w:rPr>
          <w:color w:val="auto"/>
          <w:sz w:val="28"/>
          <w:szCs w:val="28"/>
          <w:lang w:val="uz-Cyrl-UZ"/>
        </w:rPr>
        <w:t>.</w:t>
      </w:r>
      <w:r w:rsidR="0088314B" w:rsidRPr="00040C64">
        <w:rPr>
          <w:color w:val="auto"/>
          <w:sz w:val="28"/>
          <w:szCs w:val="28"/>
          <w:lang w:val="uz-Cyrl-UZ"/>
        </w:rPr>
        <w:t>k</w:t>
      </w:r>
      <w:r w:rsidR="00E85751" w:rsidRPr="00040C64">
        <w:rPr>
          <w:color w:val="auto"/>
          <w:sz w:val="28"/>
          <w:szCs w:val="28"/>
          <w:lang w:val="uz-Cyrl-UZ"/>
        </w:rPr>
        <w:t xml:space="preserve">.) </w:t>
      </w:r>
      <w:r w:rsidR="0088314B" w:rsidRPr="00040C64">
        <w:rPr>
          <w:color w:val="auto"/>
          <w:sz w:val="28"/>
          <w:szCs w:val="28"/>
          <w:lang w:val="uz-Cyrl-UZ"/>
        </w:rPr>
        <w:t>axborotlar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taqdim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qilishni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talab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0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4.2. </w:t>
      </w:r>
      <w:r w:rsidR="0088314B" w:rsidRPr="00040C64">
        <w:rPr>
          <w:color w:val="auto"/>
          <w:sz w:val="28"/>
          <w:szCs w:val="28"/>
          <w:lang w:val="uz-Cyrl-UZ"/>
        </w:rPr>
        <w:t>Universitetning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pedagog</w:t>
      </w:r>
      <w:r w:rsidR="00E85751" w:rsidRPr="00040C64">
        <w:rPr>
          <w:color w:val="auto"/>
          <w:sz w:val="28"/>
          <w:szCs w:val="28"/>
          <w:lang w:val="uz-Cyrl-UZ"/>
        </w:rPr>
        <w:t>-</w:t>
      </w:r>
      <w:r w:rsidR="0088314B" w:rsidRPr="00040C64">
        <w:rPr>
          <w:color w:val="auto"/>
          <w:sz w:val="28"/>
          <w:szCs w:val="28"/>
          <w:lang w:val="uz-Cyrl-UZ"/>
        </w:rPr>
        <w:t>xodimlari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iste’molchi</w:t>
      </w:r>
      <w:r w:rsidR="00E85751" w:rsidRPr="00040C64">
        <w:rPr>
          <w:color w:val="auto"/>
          <w:sz w:val="28"/>
          <w:szCs w:val="28"/>
          <w:lang w:val="uz-Cyrl-UZ"/>
        </w:rPr>
        <w:t xml:space="preserve">) </w:t>
      </w:r>
      <w:r w:rsidR="0088314B" w:rsidRPr="00040C64">
        <w:rPr>
          <w:color w:val="auto"/>
          <w:sz w:val="28"/>
          <w:szCs w:val="28"/>
          <w:lang w:val="uz-Cyrl-UZ"/>
        </w:rPr>
        <w:t>muassasa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korxona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tashkilotlarning yetakchi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mutaxassislarini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kelishuv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asosida</w:t>
      </w:r>
      <w:r w:rsidR="00E85751" w:rsidRPr="00040C64">
        <w:rPr>
          <w:color w:val="auto"/>
          <w:sz w:val="28"/>
          <w:szCs w:val="28"/>
          <w:lang w:val="uz-Cyrl-UZ"/>
        </w:rPr>
        <w:t xml:space="preserve">) </w:t>
      </w:r>
      <w:r w:rsidR="0088314B" w:rsidRPr="00040C64">
        <w:rPr>
          <w:color w:val="auto"/>
          <w:sz w:val="28"/>
          <w:szCs w:val="28"/>
          <w:lang w:val="uz-Cyrl-UZ"/>
        </w:rPr>
        <w:t>o‘rnatilgan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tartibda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bilan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bandlik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tadqiqotlarini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o‘tkazish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bitiruvchilarni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taqsimlash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hamda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aqidagi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axborotlarni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tarqatish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tizimini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loyi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alash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qilishga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jalb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etish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709"/>
          <w:tab w:val="left" w:pos="1134"/>
          <w:tab w:val="left" w:pos="1359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4.3. </w:t>
      </w:r>
      <w:r w:rsidR="0088314B" w:rsidRPr="00040C64">
        <w:rPr>
          <w:color w:val="auto"/>
          <w:sz w:val="28"/>
          <w:szCs w:val="28"/>
          <w:lang w:val="uz-Cyrl-UZ"/>
        </w:rPr>
        <w:t>Bitiruvchilarning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kasbiy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mah</w:t>
      </w:r>
      <w:r w:rsidR="0088314B" w:rsidRPr="00040C64">
        <w:rPr>
          <w:color w:val="auto"/>
          <w:sz w:val="28"/>
          <w:szCs w:val="28"/>
          <w:lang w:val="uz-Cyrl-UZ"/>
        </w:rPr>
        <w:t>orati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tayyorgarlik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darajasining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iste’molchi</w:t>
      </w:r>
      <w:r w:rsidR="00E85751" w:rsidRPr="00040C64">
        <w:rPr>
          <w:color w:val="auto"/>
          <w:sz w:val="28"/>
          <w:szCs w:val="28"/>
          <w:lang w:val="uz-Cyrl-UZ"/>
        </w:rPr>
        <w:t xml:space="preserve">) </w:t>
      </w:r>
      <w:r w:rsidR="0088314B" w:rsidRPr="00040C64">
        <w:rPr>
          <w:color w:val="auto"/>
          <w:sz w:val="28"/>
          <w:szCs w:val="28"/>
          <w:lang w:val="uz-Cyrl-UZ"/>
        </w:rPr>
        <w:t>muassasa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korxona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tashkilotlar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tomonidan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qo‘yilgan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shart</w:t>
      </w:r>
      <w:r w:rsidR="00E85751" w:rsidRPr="00040C64">
        <w:rPr>
          <w:color w:val="auto"/>
          <w:sz w:val="28"/>
          <w:szCs w:val="28"/>
          <w:lang w:val="uz-Cyrl-UZ"/>
        </w:rPr>
        <w:t>-</w:t>
      </w:r>
      <w:r w:rsidR="0088314B" w:rsidRPr="00040C64">
        <w:rPr>
          <w:color w:val="auto"/>
          <w:sz w:val="28"/>
          <w:szCs w:val="28"/>
          <w:lang w:val="uz-Cyrl-UZ"/>
        </w:rPr>
        <w:t>sharoitlarga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muvofiqligi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fakultetlar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taalluqli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kafedralar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faoliyatini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nazoratga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olish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709"/>
          <w:tab w:val="left" w:pos="1134"/>
          <w:tab w:val="left" w:pos="1359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4.4.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iste’molchi</w:t>
      </w:r>
      <w:r w:rsidR="00E85751" w:rsidRPr="00040C64">
        <w:rPr>
          <w:color w:val="auto"/>
          <w:sz w:val="28"/>
          <w:szCs w:val="28"/>
          <w:lang w:val="uz-Cyrl-UZ"/>
        </w:rPr>
        <w:t>)</w:t>
      </w:r>
      <w:r w:rsidR="0088314B" w:rsidRPr="00040C64">
        <w:rPr>
          <w:color w:val="auto"/>
          <w:sz w:val="28"/>
          <w:szCs w:val="28"/>
          <w:lang w:val="uz-Cyrl-UZ"/>
        </w:rPr>
        <w:t>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talablari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tavsiyalarini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isobga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olgan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olda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bitiruvchilarning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kasbiy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sifatlari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raq</w:t>
      </w:r>
      <w:r w:rsidR="0088314B" w:rsidRPr="00040C64">
        <w:rPr>
          <w:color w:val="auto"/>
          <w:sz w:val="28"/>
          <w:szCs w:val="28"/>
          <w:lang w:val="uz-Cyrl-UZ"/>
        </w:rPr>
        <w:t>obatbardoshligini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oshirish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jarayoniga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ilg‘or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pedagogik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axborot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texnologiyalarini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joriy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etish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takliflar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kiritish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709"/>
          <w:tab w:val="left" w:pos="1134"/>
          <w:tab w:val="left" w:pos="1316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4.5.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beruvchilar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iste’molchilar</w:t>
      </w:r>
      <w:r w:rsidR="00E85751" w:rsidRPr="00040C64">
        <w:rPr>
          <w:color w:val="auto"/>
          <w:sz w:val="28"/>
          <w:szCs w:val="28"/>
          <w:lang w:val="uz-Cyrl-UZ"/>
        </w:rPr>
        <w:t>)</w:t>
      </w:r>
      <w:r w:rsidR="0088314B" w:rsidRPr="00040C64">
        <w:rPr>
          <w:color w:val="auto"/>
          <w:sz w:val="28"/>
          <w:szCs w:val="28"/>
          <w:lang w:val="uz-Cyrl-UZ"/>
        </w:rPr>
        <w:t>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yosh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mutaxassislar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aqidagi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fikrlari</w:t>
      </w:r>
      <w:r w:rsidR="00E85751" w:rsidRPr="00040C64">
        <w:rPr>
          <w:color w:val="auto"/>
          <w:sz w:val="28"/>
          <w:szCs w:val="28"/>
          <w:lang w:val="uz-Cyrl-UZ"/>
        </w:rPr>
        <w:t xml:space="preserve">: </w:t>
      </w:r>
      <w:r w:rsidR="0088314B" w:rsidRPr="00040C64">
        <w:rPr>
          <w:color w:val="auto"/>
          <w:sz w:val="28"/>
          <w:szCs w:val="28"/>
          <w:lang w:val="uz-Cyrl-UZ"/>
        </w:rPr>
        <w:t>e’tirozlari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kamchiliklari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rad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qilinishi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sabablari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sifatini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oshirishga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oid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takliflarini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tah</w:t>
      </w:r>
      <w:r w:rsidR="0088314B" w:rsidRPr="00040C64">
        <w:rPr>
          <w:color w:val="auto"/>
          <w:sz w:val="28"/>
          <w:szCs w:val="28"/>
          <w:lang w:val="uz-Cyrl-UZ"/>
        </w:rPr>
        <w:t>lil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hamda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xizmatlari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bozori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talablariga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javob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yangi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avlod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bitiruvchilarini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shakllantirish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jumladan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tayanch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oliy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muassasalariga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tavsiyalar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1134"/>
          <w:tab w:val="left" w:pos="1330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4.6. </w:t>
      </w:r>
      <w:r w:rsidR="0088314B" w:rsidRPr="00040C64">
        <w:rPr>
          <w:color w:val="auto"/>
          <w:sz w:val="28"/>
          <w:szCs w:val="28"/>
          <w:lang w:val="uz-Cyrl-UZ"/>
        </w:rPr>
        <w:t>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beruvchilar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iste’molchilar</w:t>
      </w:r>
      <w:r w:rsidR="00E85751" w:rsidRPr="00040C64">
        <w:rPr>
          <w:color w:val="auto"/>
          <w:sz w:val="28"/>
          <w:szCs w:val="28"/>
          <w:lang w:val="uz-Cyrl-UZ"/>
        </w:rPr>
        <w:t>)</w:t>
      </w:r>
      <w:r w:rsidR="0088314B" w:rsidRPr="00040C64">
        <w:rPr>
          <w:color w:val="auto"/>
          <w:sz w:val="28"/>
          <w:szCs w:val="28"/>
          <w:lang w:val="uz-Cyrl-UZ"/>
        </w:rPr>
        <w:t>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takliflari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asosida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mavjud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metodikasi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texnologiyalari</w:t>
      </w:r>
      <w:r w:rsidR="00E85751" w:rsidRPr="00040C64">
        <w:rPr>
          <w:color w:val="auto"/>
          <w:sz w:val="28"/>
          <w:szCs w:val="28"/>
          <w:lang w:val="uz-Cyrl-UZ"/>
        </w:rPr>
        <w:t>)</w:t>
      </w:r>
      <w:r w:rsidR="0088314B" w:rsidRPr="00040C64">
        <w:rPr>
          <w:color w:val="auto"/>
          <w:sz w:val="28"/>
          <w:szCs w:val="28"/>
          <w:lang w:val="uz-Cyrl-UZ"/>
        </w:rPr>
        <w:t>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kamchiliklarni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bartaraf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tavsiyalar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ishlab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chiqish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1134"/>
          <w:tab w:val="left" w:pos="1330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4.7. </w:t>
      </w:r>
      <w:r w:rsidR="0088314B" w:rsidRPr="00040C64">
        <w:rPr>
          <w:color w:val="auto"/>
          <w:sz w:val="28"/>
          <w:szCs w:val="28"/>
          <w:lang w:val="uz-Cyrl-UZ"/>
        </w:rPr>
        <w:t>Bitiruvchilarni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taqsimlash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joylashtirish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tegishli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muassasa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korxona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tashkilotlar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bilan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amkorlikni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amalga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oshirish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1134"/>
          <w:tab w:val="left" w:pos="1478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4.8. </w:t>
      </w:r>
      <w:r w:rsidR="0088314B" w:rsidRPr="00040C64">
        <w:rPr>
          <w:color w:val="auto"/>
          <w:sz w:val="28"/>
          <w:szCs w:val="28"/>
          <w:lang w:val="uz-Cyrl-UZ"/>
        </w:rPr>
        <w:t>Amaldagi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me’yoriy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537620" w:rsidRPr="00040C64">
        <w:rPr>
          <w:color w:val="auto"/>
          <w:sz w:val="28"/>
          <w:szCs w:val="28"/>
          <w:lang w:val="uz-Cyrl-UZ"/>
        </w:rPr>
        <w:t>h</w:t>
      </w:r>
      <w:r w:rsidR="0088314B" w:rsidRPr="00040C64">
        <w:rPr>
          <w:color w:val="auto"/>
          <w:sz w:val="28"/>
          <w:szCs w:val="28"/>
          <w:lang w:val="uz-Cyrl-UZ"/>
        </w:rPr>
        <w:t>ujjatlarga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asoslanib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bitiruvchilarni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taqsimlashning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mavjud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tizimiga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tegishli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o‘zgartirishlar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kiritish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yoki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takomillashtirish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kengashiga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takliflar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kiritish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1134"/>
          <w:tab w:val="left" w:pos="1330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4.9. </w:t>
      </w:r>
      <w:r w:rsidR="0088314B" w:rsidRPr="00040C64">
        <w:rPr>
          <w:color w:val="auto"/>
          <w:sz w:val="28"/>
          <w:szCs w:val="28"/>
          <w:lang w:val="uz-Cyrl-UZ"/>
        </w:rPr>
        <w:t>Bitiruvchilar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to‘g‘risida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reklamalar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mazmuni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ommaviy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axborot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vositalari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bosma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nashrlar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orqali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ma’lumotlar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e’lon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qilinishi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hamda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iste’molchilarga yetkazilishi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fakultetlar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taalluqli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kafedralar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qabul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komissiyasi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faoliyatini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nazoratga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olish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samaradorligini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baholash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1B3021" w:rsidP="0030116C">
      <w:pPr>
        <w:pStyle w:val="1"/>
        <w:shd w:val="clear" w:color="auto" w:fill="auto"/>
        <w:tabs>
          <w:tab w:val="left" w:pos="1134"/>
          <w:tab w:val="left" w:pos="1455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1B3021">
        <w:rPr>
          <w:color w:val="auto"/>
          <w:sz w:val="28"/>
          <w:szCs w:val="28"/>
          <w:lang w:val="uz-Cyrl-UZ"/>
        </w:rPr>
        <w:t xml:space="preserve">4.10. </w:t>
      </w:r>
      <w:r w:rsidR="0088314B" w:rsidRPr="00040C64">
        <w:rPr>
          <w:color w:val="auto"/>
          <w:sz w:val="28"/>
          <w:szCs w:val="28"/>
          <w:lang w:val="uz-Cyrl-UZ"/>
        </w:rPr>
        <w:t>Bitiruvchilarning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imkoniyatlari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ustunliklarini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namoyish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qilish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maqsadida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xodimlarining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respublika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xalqaro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ko‘rgazmalar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yarmarkalar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uchrashuvlar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konferensiyalarda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ishtirok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etishini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tashkil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qilish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8A7AE9" w:rsidP="0030116C">
      <w:pPr>
        <w:pStyle w:val="1"/>
        <w:shd w:val="clear" w:color="auto" w:fill="auto"/>
        <w:tabs>
          <w:tab w:val="left" w:pos="1134"/>
          <w:tab w:val="left" w:pos="1478"/>
        </w:tabs>
        <w:spacing w:after="260"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8A7AE9">
        <w:rPr>
          <w:color w:val="auto"/>
          <w:sz w:val="28"/>
          <w:szCs w:val="28"/>
          <w:lang w:val="uz-Cyrl-UZ"/>
        </w:rPr>
        <w:t xml:space="preserve">4.11. </w:t>
      </w:r>
      <w:r w:rsidR="004F1560" w:rsidRPr="00040C64">
        <w:rPr>
          <w:color w:val="auto"/>
          <w:sz w:val="28"/>
          <w:szCs w:val="28"/>
          <w:lang w:val="uz-Cyrl-UZ"/>
        </w:rPr>
        <w:t xml:space="preserve">“Karyera markazi va talabalar amaliyoti” </w:t>
      </w:r>
      <w:r w:rsidR="0088314B" w:rsidRPr="00040C64">
        <w:rPr>
          <w:color w:val="auto"/>
          <w:sz w:val="28"/>
          <w:szCs w:val="28"/>
          <w:lang w:val="uz-Cyrl-UZ"/>
        </w:rPr>
        <w:t>faoliyatining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asosiy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lastRenderedPageBreak/>
        <w:t>yo‘nalishlarini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belgilash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xodimlar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majburiyatida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taalluqli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masalalar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majmuini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aniqlash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ularning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lavozim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vazifalarini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tasdiqlash</w:t>
      </w:r>
      <w:r w:rsidR="00E85751" w:rsidRPr="00040C64">
        <w:rPr>
          <w:color w:val="auto"/>
          <w:sz w:val="28"/>
          <w:szCs w:val="28"/>
          <w:lang w:val="uz-Cyrl-UZ"/>
        </w:rPr>
        <w:t>;</w:t>
      </w:r>
    </w:p>
    <w:p w:rsidR="006B3FF2" w:rsidRPr="00040C64" w:rsidRDefault="000D312A" w:rsidP="00505C14">
      <w:pPr>
        <w:pStyle w:val="22"/>
        <w:keepNext/>
        <w:keepLines/>
        <w:shd w:val="clear" w:color="auto" w:fill="auto"/>
        <w:tabs>
          <w:tab w:val="left" w:pos="303"/>
        </w:tabs>
        <w:spacing w:line="276" w:lineRule="auto"/>
        <w:ind w:left="360"/>
        <w:rPr>
          <w:color w:val="auto"/>
          <w:sz w:val="28"/>
          <w:szCs w:val="28"/>
          <w:lang w:val="en-US"/>
        </w:rPr>
      </w:pPr>
      <w:bookmarkStart w:id="10" w:name="bookmark10"/>
      <w:bookmarkStart w:id="11" w:name="bookmark11"/>
      <w:r w:rsidRPr="00040C64">
        <w:rPr>
          <w:color w:val="auto"/>
          <w:sz w:val="28"/>
          <w:szCs w:val="28"/>
          <w:lang w:val="uz-Cyrl-UZ"/>
        </w:rPr>
        <w:t>5.</w:t>
      </w:r>
      <w:r w:rsidR="007E69A8" w:rsidRPr="00040C64">
        <w:rPr>
          <w:color w:val="auto"/>
          <w:sz w:val="28"/>
          <w:szCs w:val="28"/>
          <w:lang w:val="en-US"/>
        </w:rPr>
        <w:t xml:space="preserve"> </w:t>
      </w:r>
      <w:r w:rsidR="004F1560" w:rsidRPr="00040C64">
        <w:rPr>
          <w:color w:val="auto"/>
          <w:sz w:val="28"/>
          <w:szCs w:val="28"/>
          <w:lang w:val="en-US"/>
        </w:rPr>
        <w:t>“</w:t>
      </w:r>
      <w:r w:rsidR="004F1560" w:rsidRPr="00040C64">
        <w:rPr>
          <w:color w:val="auto"/>
          <w:sz w:val="28"/>
          <w:szCs w:val="28"/>
          <w:lang w:val="uz-Cyrl-UZ"/>
        </w:rPr>
        <w:t>Kar</w:t>
      </w:r>
      <w:r w:rsidR="004F1560" w:rsidRPr="00040C64">
        <w:rPr>
          <w:color w:val="auto"/>
          <w:sz w:val="28"/>
          <w:szCs w:val="28"/>
          <w:lang w:val="en-US"/>
        </w:rPr>
        <w:t>y</w:t>
      </w:r>
      <w:r w:rsidR="004F1560" w:rsidRPr="00040C64">
        <w:rPr>
          <w:color w:val="auto"/>
          <w:sz w:val="28"/>
          <w:szCs w:val="28"/>
          <w:lang w:val="uz-Cyrl-UZ"/>
        </w:rPr>
        <w:t>era markazi</w:t>
      </w:r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4F1560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4F1560" w:rsidRPr="00040C64">
        <w:rPr>
          <w:color w:val="auto"/>
          <w:sz w:val="28"/>
          <w:szCs w:val="28"/>
          <w:lang w:val="en-US"/>
        </w:rPr>
        <w:t>limi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majburiyatlari</w:t>
      </w:r>
      <w:bookmarkEnd w:id="10"/>
      <w:bookmarkEnd w:id="11"/>
      <w:proofErr w:type="spellEnd"/>
    </w:p>
    <w:p w:rsidR="006B3FF2" w:rsidRPr="00040C64" w:rsidRDefault="00375AF2" w:rsidP="0030116C">
      <w:pPr>
        <w:pStyle w:val="1"/>
        <w:shd w:val="clear" w:color="auto" w:fill="auto"/>
        <w:tabs>
          <w:tab w:val="left" w:pos="0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en-US"/>
        </w:rPr>
        <w:t xml:space="preserve">5.1. </w:t>
      </w:r>
      <w:r w:rsidR="0088314B" w:rsidRPr="00040C64">
        <w:rPr>
          <w:color w:val="auto"/>
          <w:sz w:val="28"/>
          <w:szCs w:val="28"/>
          <w:lang w:val="uz-Cyrl-UZ"/>
        </w:rPr>
        <w:t>Mazkur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Nizomga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muvofiq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4F1560" w:rsidRPr="00040C64">
        <w:rPr>
          <w:color w:val="auto"/>
          <w:sz w:val="28"/>
          <w:szCs w:val="28"/>
          <w:lang w:val="en-US"/>
        </w:rPr>
        <w:t>“</w:t>
      </w:r>
      <w:r w:rsidR="004F1560" w:rsidRPr="00040C64">
        <w:rPr>
          <w:color w:val="auto"/>
          <w:sz w:val="28"/>
          <w:szCs w:val="28"/>
          <w:lang w:val="uz-Cyrl-UZ"/>
        </w:rPr>
        <w:t>Kar</w:t>
      </w:r>
      <w:r w:rsidR="004F1560" w:rsidRPr="00040C64">
        <w:rPr>
          <w:color w:val="auto"/>
          <w:sz w:val="28"/>
          <w:szCs w:val="28"/>
          <w:lang w:val="en-US"/>
        </w:rPr>
        <w:t>y</w:t>
      </w:r>
      <w:r w:rsidR="004F1560" w:rsidRPr="00040C64">
        <w:rPr>
          <w:color w:val="auto"/>
          <w:sz w:val="28"/>
          <w:szCs w:val="28"/>
          <w:lang w:val="uz-Cyrl-UZ"/>
        </w:rPr>
        <w:t>era markazi</w:t>
      </w:r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r w:rsidR="004F1560" w:rsidRPr="00040C64">
        <w:rPr>
          <w:color w:val="auto"/>
          <w:sz w:val="28"/>
          <w:szCs w:val="28"/>
          <w:lang w:val="en-US"/>
        </w:rPr>
        <w:t>limiga</w:t>
      </w:r>
      <w:proofErr w:type="spellEnd"/>
      <w:r w:rsidR="004F1560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yuklatilgan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vazifalarning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o‘z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vaqtida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sifatli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bajarilishi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uchun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to‘liq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javobgarlik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077C1D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77C1D">
        <w:rPr>
          <w:color w:val="auto"/>
          <w:sz w:val="28"/>
          <w:szCs w:val="28"/>
          <w:lang w:val="en-US"/>
        </w:rPr>
        <w:t>Yoshlar</w:t>
      </w:r>
      <w:proofErr w:type="spellEnd"/>
      <w:r w:rsidR="00077C1D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77C1D">
        <w:rPr>
          <w:color w:val="auto"/>
          <w:sz w:val="28"/>
          <w:szCs w:val="28"/>
          <w:lang w:val="en-US"/>
        </w:rPr>
        <w:t>masalalari</w:t>
      </w:r>
      <w:proofErr w:type="spellEnd"/>
      <w:r w:rsidR="00077C1D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77C1D">
        <w:rPr>
          <w:color w:val="auto"/>
          <w:sz w:val="28"/>
          <w:szCs w:val="28"/>
          <w:lang w:val="en-US"/>
        </w:rPr>
        <w:t>va</w:t>
      </w:r>
      <w:proofErr w:type="spellEnd"/>
      <w:r w:rsidR="00077C1D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77C1D">
        <w:rPr>
          <w:color w:val="auto"/>
          <w:sz w:val="28"/>
          <w:szCs w:val="28"/>
          <w:lang w:val="en-US"/>
        </w:rPr>
        <w:t>ma’naviy-ma’rifiy</w:t>
      </w:r>
      <w:proofErr w:type="spellEnd"/>
      <w:r w:rsidR="00077C1D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ishlari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proofErr w:type="spellStart"/>
      <w:r w:rsidR="00077C1D">
        <w:rPr>
          <w:color w:val="auto"/>
          <w:sz w:val="28"/>
          <w:szCs w:val="28"/>
          <w:lang w:val="en-US"/>
        </w:rPr>
        <w:t>birinchi</w:t>
      </w:r>
      <w:proofErr w:type="spellEnd"/>
      <w:r w:rsidR="00077C1D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prorektori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hamda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4F1560" w:rsidRPr="00040C64">
        <w:rPr>
          <w:color w:val="auto"/>
          <w:sz w:val="28"/>
          <w:szCs w:val="28"/>
          <w:lang w:val="en-US"/>
        </w:rPr>
        <w:t>“</w:t>
      </w:r>
      <w:r w:rsidR="004F1560" w:rsidRPr="00040C64">
        <w:rPr>
          <w:color w:val="auto"/>
          <w:sz w:val="28"/>
          <w:szCs w:val="28"/>
          <w:lang w:val="uz-Cyrl-UZ"/>
        </w:rPr>
        <w:t>Kar</w:t>
      </w:r>
      <w:r w:rsidR="004F1560" w:rsidRPr="00040C64">
        <w:rPr>
          <w:color w:val="auto"/>
          <w:sz w:val="28"/>
          <w:szCs w:val="28"/>
          <w:lang w:val="en-US"/>
        </w:rPr>
        <w:t>y</w:t>
      </w:r>
      <w:r w:rsidR="004F1560" w:rsidRPr="00040C64">
        <w:rPr>
          <w:color w:val="auto"/>
          <w:sz w:val="28"/>
          <w:szCs w:val="28"/>
          <w:lang w:val="uz-Cyrl-UZ"/>
        </w:rPr>
        <w:t>era markazi</w:t>
      </w:r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r w:rsidR="004F1560" w:rsidRPr="00040C64">
        <w:rPr>
          <w:color w:val="auto"/>
          <w:sz w:val="28"/>
          <w:szCs w:val="28"/>
          <w:lang w:val="en-US"/>
        </w:rPr>
        <w:t>limi</w:t>
      </w:r>
      <w:proofErr w:type="spellEnd"/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boshlig‘i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zimmasiga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yuklatiladi</w:t>
      </w:r>
      <w:r w:rsidR="00E85751" w:rsidRPr="00040C64">
        <w:rPr>
          <w:color w:val="auto"/>
          <w:sz w:val="28"/>
          <w:szCs w:val="28"/>
          <w:lang w:val="uz-Cyrl-UZ"/>
        </w:rPr>
        <w:t>.</w:t>
      </w:r>
    </w:p>
    <w:p w:rsidR="006B3FF2" w:rsidRDefault="00375AF2" w:rsidP="00505C14">
      <w:pPr>
        <w:pStyle w:val="1"/>
        <w:shd w:val="clear" w:color="auto" w:fill="auto"/>
        <w:tabs>
          <w:tab w:val="left" w:pos="0"/>
        </w:tabs>
        <w:spacing w:after="260" w:line="276" w:lineRule="auto"/>
        <w:ind w:firstLine="0"/>
        <w:jc w:val="both"/>
        <w:rPr>
          <w:color w:val="auto"/>
          <w:sz w:val="28"/>
          <w:szCs w:val="28"/>
          <w:lang w:val="uz-Cyrl-UZ"/>
        </w:rPr>
      </w:pPr>
      <w:r>
        <w:rPr>
          <w:color w:val="auto"/>
          <w:sz w:val="28"/>
          <w:szCs w:val="28"/>
          <w:lang w:val="uz-Cyrl-UZ"/>
        </w:rPr>
        <w:tab/>
      </w:r>
      <w:r w:rsidR="000D312A" w:rsidRPr="00040C64">
        <w:rPr>
          <w:color w:val="auto"/>
          <w:sz w:val="28"/>
          <w:szCs w:val="28"/>
          <w:lang w:val="uz-Cyrl-UZ"/>
        </w:rPr>
        <w:t>5.2</w:t>
      </w:r>
      <w:r w:rsidRPr="00375AF2">
        <w:rPr>
          <w:color w:val="auto"/>
          <w:sz w:val="28"/>
          <w:szCs w:val="28"/>
          <w:lang w:val="uz-Cyrl-UZ"/>
        </w:rPr>
        <w:t>.</w:t>
      </w:r>
      <w:r w:rsidR="000D312A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Boshqa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xodimlar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bo‘linmalar</w:t>
      </w:r>
      <w:r w:rsidR="00E85751" w:rsidRPr="00040C64">
        <w:rPr>
          <w:color w:val="auto"/>
          <w:sz w:val="28"/>
          <w:szCs w:val="28"/>
          <w:lang w:val="uz-Cyrl-UZ"/>
        </w:rPr>
        <w:t xml:space="preserve"> (</w:t>
      </w:r>
      <w:r w:rsidR="0088314B" w:rsidRPr="00040C64">
        <w:rPr>
          <w:color w:val="auto"/>
          <w:sz w:val="28"/>
          <w:szCs w:val="28"/>
          <w:lang w:val="uz-Cyrl-UZ"/>
        </w:rPr>
        <w:t>prorektorlar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fakultet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dekanlari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taalluqli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kafedralar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mudirlari</w:t>
      </w:r>
      <w:r w:rsidR="00E85751" w:rsidRPr="00040C64">
        <w:rPr>
          <w:color w:val="auto"/>
          <w:sz w:val="28"/>
          <w:szCs w:val="28"/>
          <w:lang w:val="uz-Cyrl-UZ"/>
        </w:rPr>
        <w:t xml:space="preserve">, </w:t>
      </w:r>
      <w:r w:rsidR="0088314B" w:rsidRPr="00040C64">
        <w:rPr>
          <w:color w:val="auto"/>
          <w:sz w:val="28"/>
          <w:szCs w:val="28"/>
          <w:lang w:val="uz-Cyrl-UZ"/>
        </w:rPr>
        <w:t>tegishli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bo‘linmalar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boshliqlari</w:t>
      </w:r>
      <w:r w:rsidR="00E85751" w:rsidRPr="00040C64">
        <w:rPr>
          <w:color w:val="auto"/>
          <w:sz w:val="28"/>
          <w:szCs w:val="28"/>
          <w:lang w:val="uz-Cyrl-UZ"/>
        </w:rPr>
        <w:t>)</w:t>
      </w:r>
      <w:r w:rsidR="00040C64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ning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mas’uliyat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darajasi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lavozim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vazifalariga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muvofiq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belgilanadi</w:t>
      </w:r>
      <w:r w:rsidR="00E85751" w:rsidRPr="00040C64">
        <w:rPr>
          <w:color w:val="auto"/>
          <w:sz w:val="28"/>
          <w:szCs w:val="28"/>
          <w:lang w:val="uz-Cyrl-UZ"/>
        </w:rPr>
        <w:t>.</w:t>
      </w:r>
    </w:p>
    <w:p w:rsidR="006B3FF2" w:rsidRPr="00040C64" w:rsidRDefault="00721F7F" w:rsidP="00505C14">
      <w:pPr>
        <w:pStyle w:val="22"/>
        <w:keepNext/>
        <w:keepLines/>
        <w:shd w:val="clear" w:color="auto" w:fill="auto"/>
        <w:tabs>
          <w:tab w:val="left" w:pos="298"/>
        </w:tabs>
        <w:spacing w:line="276" w:lineRule="auto"/>
        <w:ind w:left="360"/>
        <w:rPr>
          <w:color w:val="auto"/>
          <w:sz w:val="28"/>
          <w:szCs w:val="28"/>
          <w:lang w:val="en-US"/>
        </w:rPr>
      </w:pPr>
      <w:bookmarkStart w:id="12" w:name="bookmark12"/>
      <w:bookmarkStart w:id="13" w:name="bookmark13"/>
      <w:r w:rsidRPr="00040C64">
        <w:rPr>
          <w:color w:val="auto"/>
          <w:sz w:val="28"/>
          <w:szCs w:val="28"/>
          <w:lang w:val="uz-Cyrl-UZ"/>
        </w:rPr>
        <w:t>6.</w:t>
      </w:r>
      <w:r w:rsidR="007E69A8" w:rsidRPr="00040C64">
        <w:rPr>
          <w:color w:val="auto"/>
          <w:sz w:val="28"/>
          <w:szCs w:val="28"/>
          <w:lang w:val="en-US"/>
        </w:rPr>
        <w:t xml:space="preserve"> </w:t>
      </w:r>
      <w:r w:rsidR="004F1560" w:rsidRPr="00040C64">
        <w:rPr>
          <w:color w:val="auto"/>
          <w:sz w:val="28"/>
          <w:szCs w:val="28"/>
          <w:lang w:val="en-US"/>
        </w:rPr>
        <w:t>“</w:t>
      </w:r>
      <w:r w:rsidR="004F1560" w:rsidRPr="00040C64">
        <w:rPr>
          <w:color w:val="auto"/>
          <w:sz w:val="28"/>
          <w:szCs w:val="28"/>
          <w:lang w:val="uz-Cyrl-UZ"/>
        </w:rPr>
        <w:t>Kar</w:t>
      </w:r>
      <w:r w:rsidR="004F1560" w:rsidRPr="00040C64">
        <w:rPr>
          <w:color w:val="auto"/>
          <w:sz w:val="28"/>
          <w:szCs w:val="28"/>
          <w:lang w:val="en-US"/>
        </w:rPr>
        <w:t>y</w:t>
      </w:r>
      <w:r w:rsidR="004F1560" w:rsidRPr="00040C64">
        <w:rPr>
          <w:color w:val="auto"/>
          <w:sz w:val="28"/>
          <w:szCs w:val="28"/>
          <w:lang w:val="uz-Cyrl-UZ"/>
        </w:rPr>
        <w:t>era markazi</w:t>
      </w:r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4F1560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4F1560" w:rsidRPr="00040C64">
        <w:rPr>
          <w:color w:val="auto"/>
          <w:sz w:val="28"/>
          <w:szCs w:val="28"/>
          <w:lang w:val="en-US"/>
        </w:rPr>
        <w:t>limining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tuzilishi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moliyaviy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ta’minlanishi</w:t>
      </w:r>
      <w:bookmarkEnd w:id="12"/>
      <w:bookmarkEnd w:id="13"/>
      <w:proofErr w:type="spellEnd"/>
    </w:p>
    <w:p w:rsidR="006B3FF2" w:rsidRPr="00040C64" w:rsidRDefault="00E85751" w:rsidP="0030116C">
      <w:pPr>
        <w:pStyle w:val="1"/>
        <w:shd w:val="clear" w:color="auto" w:fill="auto"/>
        <w:spacing w:line="276" w:lineRule="auto"/>
        <w:ind w:firstLine="851"/>
        <w:jc w:val="both"/>
        <w:rPr>
          <w:color w:val="auto"/>
          <w:sz w:val="28"/>
          <w:szCs w:val="28"/>
          <w:lang w:val="en-US"/>
        </w:rPr>
      </w:pPr>
      <w:r w:rsidRPr="00040C64">
        <w:rPr>
          <w:color w:val="auto"/>
          <w:sz w:val="28"/>
          <w:szCs w:val="28"/>
          <w:lang w:val="en-US"/>
        </w:rPr>
        <w:t>6.1</w:t>
      </w:r>
      <w:r w:rsidR="00375AF2">
        <w:rPr>
          <w:color w:val="auto"/>
          <w:sz w:val="28"/>
          <w:szCs w:val="28"/>
          <w:lang w:val="en-US"/>
        </w:rPr>
        <w:t>.</w:t>
      </w:r>
      <w:r w:rsidRPr="00040C64">
        <w:rPr>
          <w:color w:val="auto"/>
          <w:sz w:val="28"/>
          <w:szCs w:val="28"/>
          <w:lang w:val="en-US"/>
        </w:rPr>
        <w:t xml:space="preserve"> </w:t>
      </w:r>
      <w:r w:rsidR="004F1560" w:rsidRPr="00040C64">
        <w:rPr>
          <w:color w:val="auto"/>
          <w:sz w:val="28"/>
          <w:szCs w:val="28"/>
          <w:lang w:val="en-US"/>
        </w:rPr>
        <w:t>“</w:t>
      </w:r>
      <w:r w:rsidR="004F1560" w:rsidRPr="00040C64">
        <w:rPr>
          <w:color w:val="auto"/>
          <w:sz w:val="28"/>
          <w:szCs w:val="28"/>
          <w:lang w:val="uz-Cyrl-UZ"/>
        </w:rPr>
        <w:t>Kar</w:t>
      </w:r>
      <w:r w:rsidR="004F1560" w:rsidRPr="00040C64">
        <w:rPr>
          <w:color w:val="auto"/>
          <w:sz w:val="28"/>
          <w:szCs w:val="28"/>
          <w:lang w:val="en-US"/>
        </w:rPr>
        <w:t>y</w:t>
      </w:r>
      <w:r w:rsidR="004F1560" w:rsidRPr="00040C64">
        <w:rPr>
          <w:color w:val="auto"/>
          <w:sz w:val="28"/>
          <w:szCs w:val="28"/>
          <w:lang w:val="uz-Cyrl-UZ"/>
        </w:rPr>
        <w:t>era markazi</w:t>
      </w:r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4F1560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4F1560" w:rsidRPr="00040C64">
        <w:rPr>
          <w:color w:val="auto"/>
          <w:sz w:val="28"/>
          <w:szCs w:val="28"/>
          <w:lang w:val="en-US"/>
        </w:rPr>
        <w:t>limi</w:t>
      </w:r>
      <w:proofErr w:type="spellEnd"/>
      <w:r w:rsidR="004F1560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ning</w:t>
      </w:r>
      <w:proofErr w:type="spellEnd"/>
      <w:r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25A00" w:rsidRPr="00040C64">
        <w:rPr>
          <w:color w:val="auto"/>
          <w:sz w:val="28"/>
          <w:szCs w:val="28"/>
          <w:lang w:val="en-US"/>
        </w:rPr>
        <w:t>Karyera</w:t>
      </w:r>
      <w:proofErr w:type="spellEnd"/>
      <w:r w:rsidR="00425A0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Mark</w:t>
      </w:r>
      <w:r w:rsidR="00425A00" w:rsidRPr="00040C64">
        <w:rPr>
          <w:color w:val="auto"/>
          <w:sz w:val="28"/>
          <w:szCs w:val="28"/>
          <w:lang w:val="en-US"/>
        </w:rPr>
        <w:t>azi</w:t>
      </w:r>
      <w:proofErr w:type="spellEnd"/>
      <w:r w:rsidR="00040C64">
        <w:rPr>
          <w:color w:val="auto"/>
          <w:sz w:val="28"/>
          <w:szCs w:val="28"/>
          <w:lang w:val="en-US"/>
        </w:rPr>
        <w:t xml:space="preserve"> </w:t>
      </w:r>
      <w:r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b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limi</w:t>
      </w:r>
      <w:proofErr w:type="spellEnd"/>
      <w:r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negizida</w:t>
      </w:r>
      <w:proofErr w:type="spellEnd"/>
      <w:r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tashkil</w:t>
      </w:r>
      <w:proofErr w:type="spellEnd"/>
      <w:r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etiladi</w:t>
      </w:r>
      <w:proofErr w:type="spellEnd"/>
      <w:r w:rsidRPr="00040C64">
        <w:rPr>
          <w:color w:val="auto"/>
          <w:sz w:val="28"/>
          <w:szCs w:val="28"/>
          <w:lang w:val="en-US"/>
        </w:rPr>
        <w:t>.</w:t>
      </w:r>
    </w:p>
    <w:p w:rsidR="006B3FF2" w:rsidRPr="00040C64" w:rsidRDefault="00375AF2" w:rsidP="0030116C">
      <w:pPr>
        <w:pStyle w:val="1"/>
        <w:shd w:val="clear" w:color="auto" w:fill="auto"/>
        <w:tabs>
          <w:tab w:val="left" w:pos="1186"/>
        </w:tabs>
        <w:spacing w:line="276" w:lineRule="auto"/>
        <w:ind w:firstLine="851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6.2. </w:t>
      </w:r>
      <w:r w:rsidR="004F1560" w:rsidRPr="00040C64">
        <w:rPr>
          <w:color w:val="auto"/>
          <w:sz w:val="28"/>
          <w:szCs w:val="28"/>
          <w:lang w:val="en-US"/>
        </w:rPr>
        <w:t>“</w:t>
      </w:r>
      <w:r w:rsidR="004F1560" w:rsidRPr="00040C64">
        <w:rPr>
          <w:color w:val="auto"/>
          <w:sz w:val="28"/>
          <w:szCs w:val="28"/>
          <w:lang w:val="uz-Cyrl-UZ"/>
        </w:rPr>
        <w:t>Kar</w:t>
      </w:r>
      <w:r w:rsidR="004F1560" w:rsidRPr="00040C64">
        <w:rPr>
          <w:color w:val="auto"/>
          <w:sz w:val="28"/>
          <w:szCs w:val="28"/>
          <w:lang w:val="en-US"/>
        </w:rPr>
        <w:t>y</w:t>
      </w:r>
      <w:r w:rsidR="004F1560" w:rsidRPr="00040C64">
        <w:rPr>
          <w:color w:val="auto"/>
          <w:sz w:val="28"/>
          <w:szCs w:val="28"/>
          <w:lang w:val="uz-Cyrl-UZ"/>
        </w:rPr>
        <w:t>era markazi</w:t>
      </w:r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4F1560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4F1560" w:rsidRPr="00040C64">
        <w:rPr>
          <w:color w:val="auto"/>
          <w:sz w:val="28"/>
          <w:szCs w:val="28"/>
          <w:lang w:val="en-US"/>
        </w:rPr>
        <w:t>limiga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537620" w:rsidRPr="00040C64">
        <w:rPr>
          <w:color w:val="auto"/>
          <w:sz w:val="28"/>
          <w:szCs w:val="28"/>
          <w:lang w:val="en-US"/>
        </w:rPr>
        <w:t>rah</w:t>
      </w:r>
      <w:r w:rsidR="0088314B" w:rsidRPr="00040C64">
        <w:rPr>
          <w:color w:val="auto"/>
          <w:sz w:val="28"/>
          <w:szCs w:val="28"/>
          <w:lang w:val="en-US"/>
        </w:rPr>
        <w:t>barlikni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 </w:t>
      </w:r>
      <w:proofErr w:type="spellStart"/>
      <w:r w:rsidR="00C540C9" w:rsidRPr="00040C64">
        <w:rPr>
          <w:color w:val="auto"/>
          <w:sz w:val="28"/>
          <w:szCs w:val="28"/>
          <w:lang w:val="en-US"/>
        </w:rPr>
        <w:t>Karyera</w:t>
      </w:r>
      <w:proofErr w:type="spellEnd"/>
      <w:r w:rsidR="00C540C9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C540C9" w:rsidRPr="00040C64">
        <w:rPr>
          <w:color w:val="auto"/>
          <w:sz w:val="28"/>
          <w:szCs w:val="28"/>
          <w:lang w:val="en-US"/>
        </w:rPr>
        <w:t>Markazi</w:t>
      </w:r>
      <w:proofErr w:type="spellEnd"/>
      <w:r w:rsidR="00C540C9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b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limi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boshli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g‘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amalga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oshiradi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u</w:t>
      </w:r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ning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1B3021">
        <w:rPr>
          <w:color w:val="auto"/>
          <w:sz w:val="28"/>
          <w:szCs w:val="28"/>
          <w:lang w:val="en-US"/>
        </w:rPr>
        <w:t>talabalar</w:t>
      </w:r>
      <w:proofErr w:type="spellEnd"/>
      <w:r w:rsidR="001B3021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1B3021">
        <w:rPr>
          <w:color w:val="auto"/>
          <w:sz w:val="28"/>
          <w:szCs w:val="28"/>
          <w:lang w:val="en-US"/>
        </w:rPr>
        <w:t>amaliyoti</w:t>
      </w:r>
      <w:proofErr w:type="spellEnd"/>
      <w:r w:rsidR="001B3021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1B3021">
        <w:rPr>
          <w:color w:val="auto"/>
          <w:sz w:val="28"/>
          <w:szCs w:val="28"/>
          <w:lang w:val="en-US"/>
        </w:rPr>
        <w:t>va</w:t>
      </w:r>
      <w:proofErr w:type="spellEnd"/>
      <w:r w:rsidR="001B3021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bitiruvchilarga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taallu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q</w:t>
      </w:r>
      <w:r w:rsidR="0088314B" w:rsidRPr="00040C64">
        <w:rPr>
          <w:color w:val="auto"/>
          <w:sz w:val="28"/>
          <w:szCs w:val="28"/>
          <w:lang w:val="en-US"/>
        </w:rPr>
        <w:t>li</w:t>
      </w:r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barcha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b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linmalari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faoliyatini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muvofi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lashtiradi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>.</w:t>
      </w:r>
    </w:p>
    <w:p w:rsidR="006B3FF2" w:rsidRPr="00040C64" w:rsidRDefault="00375AF2" w:rsidP="0030116C">
      <w:pPr>
        <w:pStyle w:val="1"/>
        <w:shd w:val="clear" w:color="auto" w:fill="auto"/>
        <w:tabs>
          <w:tab w:val="left" w:pos="1186"/>
        </w:tabs>
        <w:spacing w:after="260" w:line="276" w:lineRule="auto"/>
        <w:ind w:firstLine="851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6.3. </w:t>
      </w:r>
      <w:r w:rsidR="004F1560" w:rsidRPr="00040C64">
        <w:rPr>
          <w:color w:val="auto"/>
          <w:sz w:val="28"/>
          <w:szCs w:val="28"/>
          <w:lang w:val="en-US"/>
        </w:rPr>
        <w:t>“</w:t>
      </w:r>
      <w:r w:rsidR="004F1560" w:rsidRPr="00040C64">
        <w:rPr>
          <w:color w:val="auto"/>
          <w:sz w:val="28"/>
          <w:szCs w:val="28"/>
          <w:lang w:val="uz-Cyrl-UZ"/>
        </w:rPr>
        <w:t>Kar</w:t>
      </w:r>
      <w:r w:rsidR="004F1560" w:rsidRPr="00040C64">
        <w:rPr>
          <w:color w:val="auto"/>
          <w:sz w:val="28"/>
          <w:szCs w:val="28"/>
          <w:lang w:val="en-US"/>
        </w:rPr>
        <w:t>y</w:t>
      </w:r>
      <w:r w:rsidR="004F1560" w:rsidRPr="00040C64">
        <w:rPr>
          <w:color w:val="auto"/>
          <w:sz w:val="28"/>
          <w:szCs w:val="28"/>
          <w:lang w:val="uz-Cyrl-UZ"/>
        </w:rPr>
        <w:t>era markazi</w:t>
      </w:r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4F1560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4F1560" w:rsidRPr="00040C64">
        <w:rPr>
          <w:color w:val="auto"/>
          <w:sz w:val="28"/>
          <w:szCs w:val="28"/>
          <w:lang w:val="en-US"/>
        </w:rPr>
        <w:t>limi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xodimlarining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soni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ning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namunaviy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shtat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birligi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asosida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shakllantirilib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,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shtatlar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jadvali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rektor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tomonidan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tasdi</w:t>
      </w:r>
      <w:proofErr w:type="spellEnd"/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537620" w:rsidRPr="00040C64">
        <w:rPr>
          <w:color w:val="auto"/>
          <w:sz w:val="28"/>
          <w:szCs w:val="28"/>
          <w:lang w:val="en-US"/>
        </w:rPr>
        <w:t>l</w:t>
      </w:r>
      <w:r w:rsidR="0088314B" w:rsidRPr="00040C64">
        <w:rPr>
          <w:color w:val="auto"/>
          <w:sz w:val="28"/>
          <w:szCs w:val="28"/>
          <w:lang w:val="en-US"/>
        </w:rPr>
        <w:t>anadi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>.</w:t>
      </w:r>
    </w:p>
    <w:p w:rsidR="006B3FF2" w:rsidRPr="00040C64" w:rsidRDefault="00721F7F" w:rsidP="00505C14">
      <w:pPr>
        <w:pStyle w:val="22"/>
        <w:keepNext/>
        <w:keepLines/>
        <w:shd w:val="clear" w:color="auto" w:fill="auto"/>
        <w:tabs>
          <w:tab w:val="left" w:pos="303"/>
        </w:tabs>
        <w:spacing w:line="276" w:lineRule="auto"/>
        <w:ind w:left="720"/>
        <w:rPr>
          <w:color w:val="auto"/>
          <w:sz w:val="28"/>
          <w:szCs w:val="28"/>
          <w:lang w:val="en-US"/>
        </w:rPr>
      </w:pPr>
      <w:bookmarkStart w:id="14" w:name="bookmark14"/>
      <w:bookmarkStart w:id="15" w:name="bookmark15"/>
      <w:r w:rsidRPr="00040C64">
        <w:rPr>
          <w:color w:val="auto"/>
          <w:sz w:val="28"/>
          <w:szCs w:val="28"/>
          <w:lang w:val="uz-Cyrl-UZ"/>
        </w:rPr>
        <w:t>7.</w:t>
      </w:r>
      <w:r w:rsidR="007E69A8" w:rsidRPr="00040C64">
        <w:rPr>
          <w:color w:val="auto"/>
          <w:sz w:val="28"/>
          <w:szCs w:val="28"/>
          <w:lang w:val="en-US"/>
        </w:rPr>
        <w:t xml:space="preserve"> </w:t>
      </w:r>
      <w:r w:rsidR="004F1560" w:rsidRPr="00040C64">
        <w:rPr>
          <w:color w:val="auto"/>
          <w:sz w:val="28"/>
          <w:szCs w:val="28"/>
          <w:lang w:val="en-US"/>
        </w:rPr>
        <w:t>“</w:t>
      </w:r>
      <w:r w:rsidR="004F1560" w:rsidRPr="00040C64">
        <w:rPr>
          <w:color w:val="auto"/>
          <w:sz w:val="28"/>
          <w:szCs w:val="28"/>
          <w:lang w:val="uz-Cyrl-UZ"/>
        </w:rPr>
        <w:t>Kar</w:t>
      </w:r>
      <w:r w:rsidR="004F1560" w:rsidRPr="00040C64">
        <w:rPr>
          <w:color w:val="auto"/>
          <w:sz w:val="28"/>
          <w:szCs w:val="28"/>
          <w:lang w:val="en-US"/>
        </w:rPr>
        <w:t>y</w:t>
      </w:r>
      <w:r w:rsidR="004F1560" w:rsidRPr="00040C64">
        <w:rPr>
          <w:color w:val="auto"/>
          <w:sz w:val="28"/>
          <w:szCs w:val="28"/>
          <w:lang w:val="uz-Cyrl-UZ"/>
        </w:rPr>
        <w:t>era markazi</w:t>
      </w:r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F1560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4F1560" w:rsidRPr="00040C64">
        <w:rPr>
          <w:color w:val="auto"/>
          <w:sz w:val="28"/>
          <w:szCs w:val="28"/>
          <w:lang w:val="en-US"/>
        </w:rPr>
        <w:t>bo</w:t>
      </w:r>
      <w:r w:rsidR="00425A00" w:rsidRPr="00040C64">
        <w:rPr>
          <w:color w:val="auto"/>
          <w:sz w:val="28"/>
          <w:szCs w:val="28"/>
          <w:lang w:val="en-US"/>
        </w:rPr>
        <w:t>‘</w:t>
      </w:r>
      <w:proofErr w:type="gramEnd"/>
      <w:r w:rsidR="004F1560" w:rsidRPr="00040C64">
        <w:rPr>
          <w:color w:val="auto"/>
          <w:sz w:val="28"/>
          <w:szCs w:val="28"/>
          <w:lang w:val="en-US"/>
        </w:rPr>
        <w:t>limi</w:t>
      </w:r>
      <w:proofErr w:type="spellEnd"/>
      <w:r w:rsidR="004F1560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faoliyatini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tashkil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etish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>,</w:t>
      </w:r>
      <w:r w:rsid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bosh</w:t>
      </w:r>
      <w:r w:rsidR="0088314B" w:rsidRPr="00040C64">
        <w:rPr>
          <w:color w:val="auto"/>
          <w:sz w:val="28"/>
          <w:szCs w:val="28"/>
          <w:lang w:val="uz-Cyrl-UZ"/>
        </w:rPr>
        <w:t>q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arish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nazoratga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olish</w:t>
      </w:r>
      <w:bookmarkEnd w:id="14"/>
      <w:bookmarkEnd w:id="15"/>
      <w:proofErr w:type="spellEnd"/>
    </w:p>
    <w:p w:rsidR="006B3FF2" w:rsidRPr="00040C64" w:rsidRDefault="00721F7F" w:rsidP="0030116C">
      <w:pPr>
        <w:pStyle w:val="1"/>
        <w:shd w:val="clear" w:color="auto" w:fill="auto"/>
        <w:tabs>
          <w:tab w:val="left" w:pos="0"/>
        </w:tabs>
        <w:spacing w:line="276" w:lineRule="auto"/>
        <w:ind w:firstLine="851"/>
        <w:jc w:val="both"/>
        <w:rPr>
          <w:color w:val="auto"/>
          <w:sz w:val="28"/>
          <w:szCs w:val="28"/>
          <w:lang w:val="en-US"/>
        </w:rPr>
      </w:pPr>
      <w:r w:rsidRPr="00040C64">
        <w:rPr>
          <w:color w:val="auto"/>
          <w:sz w:val="28"/>
          <w:szCs w:val="28"/>
          <w:lang w:val="uz-Cyrl-UZ"/>
        </w:rPr>
        <w:t>7.1</w:t>
      </w:r>
      <w:r w:rsidR="007E47EB">
        <w:rPr>
          <w:color w:val="auto"/>
          <w:sz w:val="28"/>
          <w:szCs w:val="28"/>
          <w:lang w:val="en-US"/>
        </w:rPr>
        <w:t>.</w:t>
      </w:r>
      <w:r w:rsidRPr="00040C64">
        <w:rPr>
          <w:color w:val="auto"/>
          <w:sz w:val="28"/>
          <w:szCs w:val="28"/>
          <w:lang w:val="uz-Cyrl-UZ"/>
        </w:rPr>
        <w:t xml:space="preserve"> </w:t>
      </w:r>
      <w:r w:rsidR="000035D7" w:rsidRPr="00040C64">
        <w:rPr>
          <w:color w:val="auto"/>
          <w:sz w:val="28"/>
          <w:szCs w:val="28"/>
          <w:lang w:val="en-US"/>
        </w:rPr>
        <w:t>“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Kar</w:t>
      </w:r>
      <w:r w:rsidR="00537620" w:rsidRPr="00040C64">
        <w:rPr>
          <w:color w:val="auto"/>
          <w:sz w:val="28"/>
          <w:szCs w:val="28"/>
          <w:lang w:val="en-US"/>
        </w:rPr>
        <w:t>y</w:t>
      </w:r>
      <w:r w:rsidR="0088314B" w:rsidRPr="00040C64">
        <w:rPr>
          <w:color w:val="auto"/>
          <w:sz w:val="28"/>
          <w:szCs w:val="28"/>
          <w:lang w:val="en-US"/>
        </w:rPr>
        <w:t>era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markazi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035D7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035D7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035D7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0035D7" w:rsidRPr="00040C64">
        <w:rPr>
          <w:color w:val="auto"/>
          <w:sz w:val="28"/>
          <w:szCs w:val="28"/>
          <w:lang w:val="en-US"/>
        </w:rPr>
        <w:t>bo‘</w:t>
      </w:r>
      <w:proofErr w:type="gramEnd"/>
      <w:r w:rsidR="000035D7" w:rsidRPr="00040C64">
        <w:rPr>
          <w:color w:val="auto"/>
          <w:sz w:val="28"/>
          <w:szCs w:val="28"/>
          <w:lang w:val="en-US"/>
        </w:rPr>
        <w:t>limi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faoliyati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universitet</w:t>
      </w:r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rektori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tasarrufida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 xml:space="preserve"> </w:t>
      </w:r>
      <w:r w:rsidR="0088314B" w:rsidRPr="00040C64">
        <w:rPr>
          <w:color w:val="auto"/>
          <w:sz w:val="28"/>
          <w:szCs w:val="28"/>
          <w:lang w:val="en-US"/>
        </w:rPr>
        <w:t>b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proofErr w:type="spellStart"/>
      <w:r w:rsidR="0088314B" w:rsidRPr="00040C64">
        <w:rPr>
          <w:color w:val="auto"/>
          <w:sz w:val="28"/>
          <w:szCs w:val="28"/>
          <w:lang w:val="en-US"/>
        </w:rPr>
        <w:t>ladi</w:t>
      </w:r>
      <w:proofErr w:type="spellEnd"/>
      <w:r w:rsidR="00E85751" w:rsidRPr="00040C64">
        <w:rPr>
          <w:color w:val="auto"/>
          <w:sz w:val="28"/>
          <w:szCs w:val="28"/>
          <w:lang w:val="en-US"/>
        </w:rPr>
        <w:t>.</w:t>
      </w:r>
    </w:p>
    <w:p w:rsidR="006B3FF2" w:rsidRPr="00040C64" w:rsidRDefault="00721F7F" w:rsidP="00171B77">
      <w:pPr>
        <w:pStyle w:val="1"/>
        <w:shd w:val="clear" w:color="auto" w:fill="auto"/>
        <w:tabs>
          <w:tab w:val="left" w:pos="0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r w:rsidRPr="00040C64">
        <w:rPr>
          <w:color w:val="auto"/>
          <w:sz w:val="28"/>
          <w:szCs w:val="28"/>
          <w:lang w:val="uz-Cyrl-UZ"/>
        </w:rPr>
        <w:t>7.2</w:t>
      </w:r>
      <w:r w:rsidR="007E47EB">
        <w:rPr>
          <w:color w:val="auto"/>
          <w:sz w:val="28"/>
          <w:szCs w:val="28"/>
          <w:lang w:val="en-US"/>
        </w:rPr>
        <w:t>.</w:t>
      </w:r>
      <w:r w:rsidRPr="00040C64">
        <w:rPr>
          <w:color w:val="auto"/>
          <w:sz w:val="28"/>
          <w:szCs w:val="28"/>
          <w:lang w:val="uz-Cyrl-UZ"/>
        </w:rPr>
        <w:t xml:space="preserve"> </w:t>
      </w:r>
      <w:r w:rsidR="000035D7" w:rsidRPr="00040C64">
        <w:rPr>
          <w:color w:val="auto"/>
          <w:sz w:val="28"/>
          <w:szCs w:val="28"/>
          <w:lang w:val="en-US"/>
        </w:rPr>
        <w:t>“</w:t>
      </w:r>
      <w:proofErr w:type="spellStart"/>
      <w:r w:rsidR="000035D7" w:rsidRPr="00040C64">
        <w:rPr>
          <w:color w:val="auto"/>
          <w:sz w:val="28"/>
          <w:szCs w:val="28"/>
          <w:lang w:val="en-US"/>
        </w:rPr>
        <w:t>Karyera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035D7" w:rsidRPr="00040C64">
        <w:rPr>
          <w:color w:val="auto"/>
          <w:sz w:val="28"/>
          <w:szCs w:val="28"/>
          <w:lang w:val="en-US"/>
        </w:rPr>
        <w:t>markazi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035D7" w:rsidRPr="00040C64">
        <w:rPr>
          <w:color w:val="auto"/>
          <w:sz w:val="28"/>
          <w:szCs w:val="28"/>
          <w:lang w:val="en-US"/>
        </w:rPr>
        <w:t>va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035D7" w:rsidRPr="00040C64">
        <w:rPr>
          <w:color w:val="auto"/>
          <w:sz w:val="28"/>
          <w:szCs w:val="28"/>
          <w:lang w:val="en-US"/>
        </w:rPr>
        <w:t>talabalar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0035D7" w:rsidRPr="00040C64">
        <w:rPr>
          <w:color w:val="auto"/>
          <w:sz w:val="28"/>
          <w:szCs w:val="28"/>
          <w:lang w:val="en-US"/>
        </w:rPr>
        <w:t>amaliyoti</w:t>
      </w:r>
      <w:proofErr w:type="spellEnd"/>
      <w:r w:rsidR="000035D7" w:rsidRPr="00040C64">
        <w:rPr>
          <w:color w:val="auto"/>
          <w:sz w:val="28"/>
          <w:szCs w:val="28"/>
          <w:lang w:val="en-US"/>
        </w:rPr>
        <w:t xml:space="preserve">” </w:t>
      </w:r>
      <w:proofErr w:type="spellStart"/>
      <w:proofErr w:type="gramStart"/>
      <w:r w:rsidR="000035D7" w:rsidRPr="00040C64">
        <w:rPr>
          <w:color w:val="auto"/>
          <w:sz w:val="28"/>
          <w:szCs w:val="28"/>
          <w:lang w:val="en-US"/>
        </w:rPr>
        <w:t>bo‘</w:t>
      </w:r>
      <w:proofErr w:type="gramEnd"/>
      <w:r w:rsidR="000035D7" w:rsidRPr="00040C64">
        <w:rPr>
          <w:color w:val="auto"/>
          <w:sz w:val="28"/>
          <w:szCs w:val="28"/>
          <w:lang w:val="en-US"/>
        </w:rPr>
        <w:t>limi</w:t>
      </w:r>
      <w:proofErr w:type="spellEnd"/>
      <w:r w:rsidR="000035D7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o‘ziga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yuklatilgan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vazifalar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ijrosi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bo‘yicha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tegishli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ma’lumotlarni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belgilangan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shakl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muddatlarda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Oliy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o‘rta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maxsus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ta’lim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vazirligiga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taqdim</w:t>
      </w:r>
      <w:r w:rsidR="00E85751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etadi</w:t>
      </w:r>
      <w:r w:rsidR="00E85751" w:rsidRPr="00040C64">
        <w:rPr>
          <w:color w:val="auto"/>
          <w:sz w:val="28"/>
          <w:szCs w:val="28"/>
          <w:lang w:val="uz-Cyrl-UZ"/>
        </w:rPr>
        <w:t>.</w:t>
      </w:r>
    </w:p>
    <w:p w:rsidR="00501348" w:rsidRDefault="00CC7017" w:rsidP="00171B77">
      <w:pPr>
        <w:pStyle w:val="1"/>
        <w:shd w:val="clear" w:color="auto" w:fill="auto"/>
        <w:tabs>
          <w:tab w:val="left" w:pos="709"/>
        </w:tabs>
        <w:spacing w:line="276" w:lineRule="auto"/>
        <w:ind w:firstLine="851"/>
        <w:jc w:val="both"/>
        <w:rPr>
          <w:color w:val="auto"/>
          <w:sz w:val="28"/>
          <w:szCs w:val="28"/>
          <w:lang w:val="uz-Cyrl-UZ"/>
        </w:rPr>
      </w:pPr>
      <w:bookmarkStart w:id="16" w:name="_GoBack"/>
      <w:bookmarkEnd w:id="16"/>
      <w:r w:rsidRPr="00040C64">
        <w:rPr>
          <w:color w:val="auto"/>
          <w:sz w:val="28"/>
          <w:szCs w:val="28"/>
          <w:lang w:val="uz-Cyrl-UZ"/>
        </w:rPr>
        <w:t>7.3</w:t>
      </w:r>
      <w:r w:rsidR="007E47EB" w:rsidRPr="008872AC">
        <w:rPr>
          <w:color w:val="auto"/>
          <w:sz w:val="28"/>
          <w:szCs w:val="28"/>
          <w:lang w:val="uz-Cyrl-UZ"/>
        </w:rPr>
        <w:t>.</w:t>
      </w:r>
      <w:r w:rsidRPr="00040C64">
        <w:rPr>
          <w:color w:val="auto"/>
          <w:sz w:val="28"/>
          <w:szCs w:val="28"/>
          <w:lang w:val="uz-Cyrl-UZ"/>
        </w:rPr>
        <w:t xml:space="preserve"> </w:t>
      </w:r>
      <w:r w:rsidR="000035D7" w:rsidRPr="008872AC">
        <w:rPr>
          <w:color w:val="auto"/>
          <w:sz w:val="28"/>
          <w:szCs w:val="28"/>
          <w:lang w:val="uz-Cyrl-UZ"/>
        </w:rPr>
        <w:t>“Karyera markazi va talabalar amaliyoti” bo‘limi</w:t>
      </w:r>
      <w:r w:rsidR="00E85751" w:rsidRPr="008872AC">
        <w:rPr>
          <w:color w:val="auto"/>
          <w:sz w:val="28"/>
          <w:szCs w:val="28"/>
          <w:lang w:val="uz-Cyrl-UZ"/>
        </w:rPr>
        <w:t xml:space="preserve"> </w:t>
      </w:r>
      <w:r w:rsidR="0088314B" w:rsidRPr="008872AC">
        <w:rPr>
          <w:color w:val="auto"/>
          <w:sz w:val="28"/>
          <w:szCs w:val="28"/>
          <w:lang w:val="uz-Cyrl-UZ"/>
        </w:rPr>
        <w:t>faoliyati</w:t>
      </w:r>
      <w:r w:rsidRPr="00040C64">
        <w:rPr>
          <w:color w:val="auto"/>
          <w:sz w:val="28"/>
          <w:szCs w:val="28"/>
          <w:lang w:val="uz-Cyrl-UZ"/>
        </w:rPr>
        <w:t xml:space="preserve"> </w:t>
      </w:r>
      <w:r w:rsidR="008872AC" w:rsidRPr="008872AC">
        <w:rPr>
          <w:color w:val="auto"/>
          <w:sz w:val="28"/>
          <w:szCs w:val="28"/>
          <w:lang w:val="uz-Cyrl-UZ"/>
        </w:rPr>
        <w:t xml:space="preserve">Yoshlar masalalari va ma’naviy-ma’rifiy </w:t>
      </w:r>
      <w:r w:rsidR="008872AC" w:rsidRPr="00040C64">
        <w:rPr>
          <w:color w:val="auto"/>
          <w:sz w:val="28"/>
          <w:szCs w:val="28"/>
          <w:lang w:val="uz-Cyrl-UZ"/>
        </w:rPr>
        <w:t xml:space="preserve">ishlari bo‘yicha </w:t>
      </w:r>
      <w:r w:rsidR="008872AC" w:rsidRPr="008872AC">
        <w:rPr>
          <w:color w:val="auto"/>
          <w:sz w:val="28"/>
          <w:szCs w:val="28"/>
          <w:lang w:val="uz-Cyrl-UZ"/>
        </w:rPr>
        <w:t xml:space="preserve">birinchi </w:t>
      </w:r>
      <w:r w:rsidR="008872AC" w:rsidRPr="00040C64">
        <w:rPr>
          <w:color w:val="auto"/>
          <w:sz w:val="28"/>
          <w:szCs w:val="28"/>
          <w:lang w:val="uz-Cyrl-UZ"/>
        </w:rPr>
        <w:t xml:space="preserve">prorektori </w:t>
      </w:r>
      <w:r w:rsidR="0088314B" w:rsidRPr="008872AC">
        <w:rPr>
          <w:color w:val="auto"/>
          <w:sz w:val="28"/>
          <w:szCs w:val="28"/>
          <w:lang w:val="uz-Cyrl-UZ"/>
        </w:rPr>
        <w:t>tomonidan</w:t>
      </w:r>
      <w:r w:rsidR="00E85751" w:rsidRPr="008872AC">
        <w:rPr>
          <w:color w:val="auto"/>
          <w:sz w:val="28"/>
          <w:szCs w:val="28"/>
          <w:lang w:val="uz-Cyrl-UZ"/>
        </w:rPr>
        <w:t xml:space="preserve"> </w:t>
      </w:r>
      <w:r w:rsidR="0088314B" w:rsidRPr="008872AC">
        <w:rPr>
          <w:color w:val="auto"/>
          <w:sz w:val="28"/>
          <w:szCs w:val="28"/>
          <w:lang w:val="uz-Cyrl-UZ"/>
        </w:rPr>
        <w:t>muvofi</w:t>
      </w:r>
      <w:r w:rsidR="0088314B" w:rsidRPr="00040C64">
        <w:rPr>
          <w:color w:val="auto"/>
          <w:sz w:val="28"/>
          <w:szCs w:val="28"/>
          <w:lang w:val="uz-Cyrl-UZ"/>
        </w:rPr>
        <w:t>q</w:t>
      </w:r>
      <w:r w:rsidR="0088314B" w:rsidRPr="008872AC">
        <w:rPr>
          <w:color w:val="auto"/>
          <w:sz w:val="28"/>
          <w:szCs w:val="28"/>
          <w:lang w:val="uz-Cyrl-UZ"/>
        </w:rPr>
        <w:t>lashtiriladi</w:t>
      </w:r>
      <w:r w:rsidR="00E85751" w:rsidRPr="008872AC">
        <w:rPr>
          <w:color w:val="auto"/>
          <w:sz w:val="28"/>
          <w:szCs w:val="28"/>
          <w:lang w:val="uz-Cyrl-UZ"/>
        </w:rPr>
        <w:t xml:space="preserve"> </w:t>
      </w:r>
      <w:r w:rsidR="0088314B" w:rsidRPr="008872AC">
        <w:rPr>
          <w:color w:val="auto"/>
          <w:sz w:val="28"/>
          <w:szCs w:val="28"/>
          <w:lang w:val="uz-Cyrl-UZ"/>
        </w:rPr>
        <w:t>va</w:t>
      </w:r>
      <w:r w:rsidR="00721F7F" w:rsidRPr="00040C64">
        <w:rPr>
          <w:color w:val="auto"/>
          <w:sz w:val="28"/>
          <w:szCs w:val="28"/>
          <w:lang w:val="uz-Cyrl-UZ"/>
        </w:rPr>
        <w:t xml:space="preserve"> </w:t>
      </w:r>
      <w:r w:rsidR="0088314B" w:rsidRPr="00040C64">
        <w:rPr>
          <w:color w:val="auto"/>
          <w:sz w:val="28"/>
          <w:szCs w:val="28"/>
          <w:lang w:val="uz-Cyrl-UZ"/>
        </w:rPr>
        <w:t>o‘</w:t>
      </w:r>
      <w:r w:rsidR="0088314B" w:rsidRPr="008872AC">
        <w:rPr>
          <w:color w:val="auto"/>
          <w:sz w:val="28"/>
          <w:szCs w:val="28"/>
          <w:lang w:val="uz-Cyrl-UZ"/>
        </w:rPr>
        <w:t>rnatilgan</w:t>
      </w:r>
      <w:r w:rsidR="00E85751" w:rsidRPr="008872AC">
        <w:rPr>
          <w:color w:val="auto"/>
          <w:sz w:val="28"/>
          <w:szCs w:val="28"/>
          <w:lang w:val="uz-Cyrl-UZ"/>
        </w:rPr>
        <w:t xml:space="preserve"> </w:t>
      </w:r>
      <w:r w:rsidR="0088314B" w:rsidRPr="008872AC">
        <w:rPr>
          <w:color w:val="auto"/>
          <w:sz w:val="28"/>
          <w:szCs w:val="28"/>
          <w:lang w:val="uz-Cyrl-UZ"/>
        </w:rPr>
        <w:t>tartibda</w:t>
      </w:r>
      <w:r w:rsidR="00E85751" w:rsidRPr="008872AC">
        <w:rPr>
          <w:color w:val="auto"/>
          <w:sz w:val="28"/>
          <w:szCs w:val="28"/>
          <w:lang w:val="uz-Cyrl-UZ"/>
        </w:rPr>
        <w:t xml:space="preserve"> </w:t>
      </w:r>
      <w:r w:rsidR="0088314B" w:rsidRPr="008872AC">
        <w:rPr>
          <w:color w:val="auto"/>
          <w:sz w:val="28"/>
          <w:szCs w:val="28"/>
          <w:lang w:val="uz-Cyrl-UZ"/>
        </w:rPr>
        <w:t>nazorat</w:t>
      </w:r>
      <w:r w:rsidR="008872AC" w:rsidRPr="00505C14">
        <w:rPr>
          <w:color w:val="auto"/>
          <w:sz w:val="28"/>
          <w:szCs w:val="28"/>
          <w:lang w:val="uz-Cyrl-UZ"/>
        </w:rPr>
        <w:t xml:space="preserve"> qilinadi</w:t>
      </w:r>
      <w:r w:rsidR="00E85751" w:rsidRPr="008872AC">
        <w:rPr>
          <w:color w:val="auto"/>
          <w:sz w:val="28"/>
          <w:szCs w:val="28"/>
          <w:lang w:val="uz-Cyrl-UZ"/>
        </w:rPr>
        <w:t>.</w:t>
      </w:r>
    </w:p>
    <w:p w:rsidR="00956FDB" w:rsidRPr="00011892" w:rsidRDefault="00956FDB" w:rsidP="00BA5106">
      <w:pPr>
        <w:pStyle w:val="1"/>
        <w:shd w:val="clear" w:color="auto" w:fill="auto"/>
        <w:tabs>
          <w:tab w:val="left" w:pos="709"/>
        </w:tabs>
        <w:spacing w:line="266" w:lineRule="auto"/>
        <w:ind w:firstLine="0"/>
        <w:jc w:val="both"/>
        <w:rPr>
          <w:color w:val="auto"/>
          <w:sz w:val="24"/>
          <w:szCs w:val="24"/>
          <w:lang w:val="uz-Cyrl-UZ"/>
        </w:rPr>
      </w:pPr>
    </w:p>
    <w:sectPr w:rsidR="00956FDB" w:rsidRPr="00011892" w:rsidSect="00040C64">
      <w:footerReference w:type="default" r:id="rId7"/>
      <w:pgSz w:w="11900" w:h="16840"/>
      <w:pgMar w:top="1134" w:right="851" w:bottom="851" w:left="1701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98" w:rsidRDefault="009D4398">
      <w:r>
        <w:separator/>
      </w:r>
    </w:p>
  </w:endnote>
  <w:endnote w:type="continuationSeparator" w:id="0">
    <w:p w:rsidR="009D4398" w:rsidRDefault="009D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F2" w:rsidRDefault="00E857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10172700</wp:posOffset>
              </wp:positionV>
              <wp:extent cx="41910" cy="1200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" cy="120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3FF2" w:rsidRPr="00537620" w:rsidRDefault="00E85751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 w:rsidRPr="0053762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37620"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 w:rsidRPr="0053762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71B77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537620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04.05pt;margin-top:801pt;width:3.3pt;height:9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" filled="f" stroked="f">
              <v:textbox style="mso-fit-shape-to-text:t" inset="0,0,0,0">
                <w:txbxContent>
                  <w:p w:rsidR="006B3FF2" w:rsidRPr="00537620" w:rsidRDefault="00E85751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 w:rsidRPr="00537620">
                      <w:rPr>
                        <w:sz w:val="22"/>
                        <w:szCs w:val="22"/>
                      </w:rPr>
                      <w:fldChar w:fldCharType="begin"/>
                    </w:r>
                    <w:r w:rsidRPr="00537620"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 w:rsidRPr="00537620">
                      <w:rPr>
                        <w:sz w:val="22"/>
                        <w:szCs w:val="22"/>
                      </w:rPr>
                      <w:fldChar w:fldCharType="separate"/>
                    </w:r>
                    <w:r w:rsidR="00171B77">
                      <w:rPr>
                        <w:noProof/>
                        <w:sz w:val="22"/>
                        <w:szCs w:val="22"/>
                      </w:rPr>
                      <w:t>4</w:t>
                    </w:r>
                    <w:r w:rsidRPr="00537620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98" w:rsidRDefault="009D4398"/>
  </w:footnote>
  <w:footnote w:type="continuationSeparator" w:id="0">
    <w:p w:rsidR="009D4398" w:rsidRDefault="009D4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9F0"/>
    <w:multiLevelType w:val="hybridMultilevel"/>
    <w:tmpl w:val="3EBAC7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528"/>
    <w:multiLevelType w:val="multilevel"/>
    <w:tmpl w:val="23082DA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62916"/>
    <w:multiLevelType w:val="hybridMultilevel"/>
    <w:tmpl w:val="4664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1168"/>
    <w:multiLevelType w:val="multilevel"/>
    <w:tmpl w:val="941C6FF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71710"/>
    <w:multiLevelType w:val="multilevel"/>
    <w:tmpl w:val="B852AEB4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166C2"/>
    <w:multiLevelType w:val="multilevel"/>
    <w:tmpl w:val="C4441A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AF2824"/>
    <w:multiLevelType w:val="multilevel"/>
    <w:tmpl w:val="5D18E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231292"/>
    <w:multiLevelType w:val="multilevel"/>
    <w:tmpl w:val="2FD45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82281D"/>
    <w:multiLevelType w:val="multilevel"/>
    <w:tmpl w:val="3CE44D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C48513A"/>
    <w:multiLevelType w:val="multilevel"/>
    <w:tmpl w:val="C4A45B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1F63AEE"/>
    <w:multiLevelType w:val="multilevel"/>
    <w:tmpl w:val="E28A74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1" w15:restartNumberingAfterBreak="0">
    <w:nsid w:val="765A373B"/>
    <w:multiLevelType w:val="multilevel"/>
    <w:tmpl w:val="39EC7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AC78BF"/>
    <w:multiLevelType w:val="multilevel"/>
    <w:tmpl w:val="0E948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3" w15:restartNumberingAfterBreak="0">
    <w:nsid w:val="7F897B85"/>
    <w:multiLevelType w:val="multilevel"/>
    <w:tmpl w:val="D7929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F2"/>
    <w:rsid w:val="000035D7"/>
    <w:rsid w:val="000050C3"/>
    <w:rsid w:val="00011892"/>
    <w:rsid w:val="00022C1C"/>
    <w:rsid w:val="00040C64"/>
    <w:rsid w:val="000713D6"/>
    <w:rsid w:val="00077512"/>
    <w:rsid w:val="00077C1D"/>
    <w:rsid w:val="000D312A"/>
    <w:rsid w:val="00111A73"/>
    <w:rsid w:val="00171B77"/>
    <w:rsid w:val="00180381"/>
    <w:rsid w:val="0018221C"/>
    <w:rsid w:val="001B3021"/>
    <w:rsid w:val="001B371D"/>
    <w:rsid w:val="002020FC"/>
    <w:rsid w:val="0023036C"/>
    <w:rsid w:val="00232469"/>
    <w:rsid w:val="00257758"/>
    <w:rsid w:val="002843CB"/>
    <w:rsid w:val="00292002"/>
    <w:rsid w:val="002C50A5"/>
    <w:rsid w:val="0030116C"/>
    <w:rsid w:val="00315666"/>
    <w:rsid w:val="0031704D"/>
    <w:rsid w:val="00375AF2"/>
    <w:rsid w:val="003B1837"/>
    <w:rsid w:val="003C7BB5"/>
    <w:rsid w:val="003F1081"/>
    <w:rsid w:val="00425A00"/>
    <w:rsid w:val="0043788C"/>
    <w:rsid w:val="004E3AF0"/>
    <w:rsid w:val="004F1560"/>
    <w:rsid w:val="00501348"/>
    <w:rsid w:val="00505C14"/>
    <w:rsid w:val="00537620"/>
    <w:rsid w:val="00692F81"/>
    <w:rsid w:val="006B3FF2"/>
    <w:rsid w:val="00714123"/>
    <w:rsid w:val="00721F7F"/>
    <w:rsid w:val="0072258B"/>
    <w:rsid w:val="00733636"/>
    <w:rsid w:val="007840FD"/>
    <w:rsid w:val="007D3080"/>
    <w:rsid w:val="007E47EB"/>
    <w:rsid w:val="007E69A8"/>
    <w:rsid w:val="0083274F"/>
    <w:rsid w:val="0086207C"/>
    <w:rsid w:val="00880078"/>
    <w:rsid w:val="0088314B"/>
    <w:rsid w:val="008872AC"/>
    <w:rsid w:val="0089148A"/>
    <w:rsid w:val="008A7AE9"/>
    <w:rsid w:val="008B5D84"/>
    <w:rsid w:val="00920CC4"/>
    <w:rsid w:val="00956FDB"/>
    <w:rsid w:val="00966F04"/>
    <w:rsid w:val="00976D7B"/>
    <w:rsid w:val="0098593E"/>
    <w:rsid w:val="009D4398"/>
    <w:rsid w:val="009E0486"/>
    <w:rsid w:val="009F5439"/>
    <w:rsid w:val="00A13C41"/>
    <w:rsid w:val="00A301D1"/>
    <w:rsid w:val="00A3474D"/>
    <w:rsid w:val="00A4680D"/>
    <w:rsid w:val="00AC222D"/>
    <w:rsid w:val="00AF792E"/>
    <w:rsid w:val="00B018BC"/>
    <w:rsid w:val="00B10F19"/>
    <w:rsid w:val="00B16286"/>
    <w:rsid w:val="00B45ED1"/>
    <w:rsid w:val="00B5379B"/>
    <w:rsid w:val="00B6465B"/>
    <w:rsid w:val="00BA5106"/>
    <w:rsid w:val="00BB281C"/>
    <w:rsid w:val="00BB54C6"/>
    <w:rsid w:val="00C11C8A"/>
    <w:rsid w:val="00C2352B"/>
    <w:rsid w:val="00C540C9"/>
    <w:rsid w:val="00CA0A0C"/>
    <w:rsid w:val="00CC7017"/>
    <w:rsid w:val="00D27710"/>
    <w:rsid w:val="00DC05D4"/>
    <w:rsid w:val="00DD353A"/>
    <w:rsid w:val="00E06AF6"/>
    <w:rsid w:val="00E31399"/>
    <w:rsid w:val="00E44C80"/>
    <w:rsid w:val="00E85751"/>
    <w:rsid w:val="00EB086C"/>
    <w:rsid w:val="00EB5EFB"/>
    <w:rsid w:val="00F012A0"/>
    <w:rsid w:val="00F0425C"/>
    <w:rsid w:val="00F20C11"/>
    <w:rsid w:val="00F27FD2"/>
    <w:rsid w:val="00F859F0"/>
    <w:rsid w:val="00F92CEF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8FFCA"/>
  <w15:docId w15:val="{88A1425B-33DF-4248-A955-CF68DD9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956FD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7620"/>
    <w:rPr>
      <w:color w:val="000000"/>
    </w:rPr>
  </w:style>
  <w:style w:type="paragraph" w:styleId="a8">
    <w:name w:val="footer"/>
    <w:basedOn w:val="a"/>
    <w:link w:val="a9"/>
    <w:uiPriority w:val="99"/>
    <w:unhideWhenUsed/>
    <w:rsid w:val="00537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7620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956FDB"/>
    <w:rPr>
      <w:rFonts w:ascii="Times New Roman" w:eastAsia="Times New Roman" w:hAnsi="Times New Roman" w:cs="Times New Roman"/>
      <w:b/>
      <w:bCs/>
      <w:lang w:bidi="ar-SA"/>
    </w:rPr>
  </w:style>
  <w:style w:type="table" w:styleId="aa">
    <w:name w:val="Table Grid"/>
    <w:basedOn w:val="a1"/>
    <w:uiPriority w:val="39"/>
    <w:rsid w:val="0050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C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5C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2022-04-27T09:48:00Z</cp:lastPrinted>
  <dcterms:created xsi:type="dcterms:W3CDTF">2022-09-14T04:48:00Z</dcterms:created>
  <dcterms:modified xsi:type="dcterms:W3CDTF">2023-04-08T07:45:00Z</dcterms:modified>
</cp:coreProperties>
</file>