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B6" w:rsidRPr="00155CF5" w:rsidRDefault="00085BB6" w:rsidP="00085BB6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“TASDIQLAYMAN”</w:t>
      </w:r>
    </w:p>
    <w:p w:rsidR="00085BB6" w:rsidRPr="00155CF5" w:rsidRDefault="00085BB6" w:rsidP="00085BB6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“AKT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sohasida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iqtisodiyot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</w:p>
    <w:p w:rsidR="00085BB6" w:rsidRPr="00155CF5" w:rsidRDefault="00085BB6" w:rsidP="00085BB6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</w:t>
      </w:r>
      <w:proofErr w:type="spellEnd"/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dekani____________M.S.Saitkamolov</w:t>
      </w:r>
      <w:proofErr w:type="spellEnd"/>
    </w:p>
    <w:p w:rsidR="00085BB6" w:rsidRPr="00155CF5" w:rsidRDefault="00085BB6" w:rsidP="00085BB6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</w:t>
      </w:r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_  2026</w:t>
      </w:r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-yil</w:t>
      </w:r>
    </w:p>
    <w:p w:rsidR="00085BB6" w:rsidRPr="00155CF5" w:rsidRDefault="00085BB6" w:rsidP="00085B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85BB6" w:rsidRDefault="00085BB6" w:rsidP="00085BB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2025/2026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o‘quv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yili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AKT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sohasida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iqtisodiyot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“</w:t>
      </w:r>
      <w:proofErr w:type="spellStart"/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Logistika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yo‘nalishi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-kurs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rus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tilida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Trasport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logistikasi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tuzilgan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ro‘yxati</w:t>
      </w:r>
      <w:proofErr w:type="spellEnd"/>
    </w:p>
    <w:p w:rsidR="00085BB6" w:rsidRPr="00085BB6" w:rsidRDefault="00085BB6" w:rsidP="00085BB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talablar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понятие </w:t>
      </w:r>
      <w:proofErr w:type="gram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логистики</w:t>
      </w:r>
      <w:proofErr w:type="gram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</w:t>
      </w:r>
      <w:proofErr w:type="gram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основные функции?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исторический период начала формироваться логистика как наука?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элементы входят в систему транспортных услуг?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закупочная </w:t>
      </w:r>
      <w:proofErr w:type="gram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</w:t>
      </w:r>
      <w:proofErr w:type="gram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proofErr w:type="gram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основная цель?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аутсорсинга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логистике?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международными грузовыми перевозками?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существуют основные модели развития бизнеса в логистике? </w:t>
      </w:r>
    </w:p>
    <w:p w:rsidR="008E68E1" w:rsidRPr="001C5AA5" w:rsidRDefault="008E68E1" w:rsidP="00076AA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играют таможенные процессы в логистике? </w:t>
      </w:r>
    </w:p>
    <w:p w:rsidR="008E68E1" w:rsidRPr="001C5AA5" w:rsidRDefault="008E68E1" w:rsidP="00575223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включает в себя управление налоговыми и тарифными процессами в логистике?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правовые нормы регулируют международную логистику?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включает в себя исследование внешних рынков?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факторы учитываются при выборе зарубежного рынка для бизнеса?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интернационализация бизнеса?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стратегии выхода на зарубежные рынки существуют?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авиагрузовые перевозки и в чём их особенности?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логистику и грузоперевозки?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электронная коммерция в контексте логистики?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сервисной логистикой?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обратная логистика (реверсивная логистика)? </w:t>
      </w:r>
    </w:p>
    <w:p w:rsidR="008E68E1" w:rsidRPr="001C5AA5" w:rsidRDefault="008E68E1" w:rsidP="001C5A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означают модели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логистических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провайдеров 1PL–5PL?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применить принципы логистики для оптимизации цепи поставок на предприятии?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можно использовать исторический опыт развития логистики в современных условиях бизнеса?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элементы транспортной системы при организации доставки товаров?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использовать закупочную логистику для снижения затрат предприятия?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proofErr w:type="gram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внедрён</w:t>
      </w:r>
      <w:proofErr w:type="gram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логистическую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компании?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применить правила международных грузоперевозок при организации экспорта продукции?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различные модели бизнеса в логистике при создании новой компании?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применить таможенные процедуры при оформлении международных перевозок?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налоговые и тарифные механизмы для повышения эффективности логистики?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правовые нормы при заключении международных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логистических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методы исследования внешних рынков для выбора страны экспорта?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можно применить критерии выбора рынка при выходе на международный рынок?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стратегии интернационализации в деятельности компании?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использовать стратегии выхода на зарубежные рынки на практике?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авиагрузовые перевозки для доставки срочных грузов?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использовать цифровые технологии для оптимизации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логистических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инструменты электронной коммерции в логистике компании?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сервисную логистику для повышения качества обслуживания клиентов?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применить обратную логистику для возврата товаров и переработки? </w:t>
      </w:r>
    </w:p>
    <w:p w:rsidR="008E68E1" w:rsidRPr="001C5AA5" w:rsidRDefault="008E68E1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модели 1PL–5PL при выборе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логистического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провайдера?</w:t>
      </w:r>
    </w:p>
    <w:p w:rsidR="007A1178" w:rsidRPr="001C5AA5" w:rsidRDefault="00076AAB" w:rsidP="001C5AA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основные этапы развития логистики и их влияние на современный бизнес.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логистики на конкурентоспособность компании.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традиционную и современную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логистические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глобализации на развитие логистики.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различия между стратегической и операционной логистикой?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влияние цифровых технологий на транспортные услуги.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различные виды транспорта по эффективности и стоимости.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инфраструктуры на развитие логистики.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различия между централизованной и децентрализованной системой поставок?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влияние времени доставки на удовлетворённость клиентов.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различные методы управления запасами.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аутсорсинга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эффективность компании.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различия между внутренней и внешней логистикой?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таможенных барьеров на логистику.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Сравните различные подходы к управлению цепями поставок.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рисков на международные перевозки.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различия между логистикой B2B и B2C?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электронной коммерции на логистику.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различные модели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логистических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провайдеров.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инноваций на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логистические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различия между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pull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 в логистике?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устойчивого развития на логистику.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различные методы прогнозирования спроса.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автоматизации на складские процессы.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различия между внутренними и внешними рисками в логистике?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транспортных расходов на себестоимость продукции.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различные стратегии распределения товаров.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скорости доставки на выбор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логистической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различия между локальной и глобальной логистикой?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информационных систем на логистику. </w:t>
      </w:r>
    </w:p>
    <w:p w:rsidR="001C5AA5" w:rsidRPr="001C5AA5" w:rsidRDefault="001C5AA5" w:rsidP="001C5AA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различные методы оптимизации </w:t>
      </w:r>
      <w:proofErr w:type="spellStart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логистических</w:t>
      </w:r>
      <w:proofErr w:type="spellEnd"/>
      <w:r w:rsidRPr="001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процессов.</w:t>
      </w:r>
    </w:p>
    <w:p w:rsidR="00076AAB" w:rsidRPr="001C5AA5" w:rsidRDefault="00076AAB" w:rsidP="001C5AA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В чём заключаются различия между закупочной и распределительной логистикой?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 xml:space="preserve">Проанализируйте преимущества и недостатки </w:t>
      </w:r>
      <w:proofErr w:type="spellStart"/>
      <w:r w:rsidRPr="001C5AA5">
        <w:rPr>
          <w:rFonts w:ascii="Times New Roman" w:hAnsi="Times New Roman" w:cs="Times New Roman"/>
          <w:sz w:val="28"/>
          <w:szCs w:val="28"/>
        </w:rPr>
        <w:t>аутсорсинга</w:t>
      </w:r>
      <w:proofErr w:type="spellEnd"/>
      <w:r w:rsidRPr="001C5AA5">
        <w:rPr>
          <w:rFonts w:ascii="Times New Roman" w:hAnsi="Times New Roman" w:cs="Times New Roman"/>
          <w:sz w:val="28"/>
          <w:szCs w:val="28"/>
        </w:rPr>
        <w:t xml:space="preserve"> в логистике.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Сравните внутренние и международные грузовые перевозки по ключевым параметрам.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факторы, влияющие на выбор транспортного средства в логистике.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В чём различия между различными моделями бизнеса в логистике?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влияние таможенных процедур на сроки доставки грузов.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Сравните налоговые и тарифные механизмы в разных странах и их влияние на логистику.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роль правового регулирования в международной логистике.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В чём заключаются основные риски при выходе на внешние рынки?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критерии выбора зарубежного рынка для бизнеса.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Сравните различные стратегии интернационализации компаний.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особенности авиагрузовых перевозок по сравнению с другими видами транспорта.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В чём различия между традиционной и цифровой логистикой?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 xml:space="preserve">Проанализируйте влияние </w:t>
      </w:r>
      <w:proofErr w:type="spellStart"/>
      <w:r w:rsidRPr="001C5AA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C5AA5">
        <w:rPr>
          <w:rFonts w:ascii="Times New Roman" w:hAnsi="Times New Roman" w:cs="Times New Roman"/>
          <w:sz w:val="28"/>
          <w:szCs w:val="28"/>
        </w:rPr>
        <w:t xml:space="preserve"> на эффективность </w:t>
      </w:r>
      <w:proofErr w:type="spellStart"/>
      <w:r w:rsidRPr="001C5AA5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Pr="001C5AA5">
        <w:rPr>
          <w:rFonts w:ascii="Times New Roman" w:hAnsi="Times New Roman" w:cs="Times New Roman"/>
          <w:sz w:val="28"/>
          <w:szCs w:val="28"/>
        </w:rPr>
        <w:t xml:space="preserve"> процессов.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Сравните электронную коммерцию и традиционную торговлю с точки зрения логистики.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>Проанализируйте роль сервисной логистики в повышении удовлетворённости клиентов.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lastRenderedPageBreak/>
        <w:t>В чём особенности и преимущества обратной логистики?</w:t>
      </w:r>
    </w:p>
    <w:p w:rsidR="00076AAB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 xml:space="preserve">Проанализируйте различия между моделями </w:t>
      </w:r>
      <w:proofErr w:type="spellStart"/>
      <w:r w:rsidRPr="001C5AA5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Pr="001C5AA5">
        <w:rPr>
          <w:rFonts w:ascii="Times New Roman" w:hAnsi="Times New Roman" w:cs="Times New Roman"/>
          <w:sz w:val="28"/>
          <w:szCs w:val="28"/>
        </w:rPr>
        <w:t xml:space="preserve"> провайдеров 1PL–5PL.</w:t>
      </w:r>
    </w:p>
    <w:p w:rsidR="007A1178" w:rsidRPr="001C5AA5" w:rsidRDefault="00076AAB" w:rsidP="001C5AA5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A5">
        <w:rPr>
          <w:rFonts w:ascii="Times New Roman" w:hAnsi="Times New Roman" w:cs="Times New Roman"/>
          <w:sz w:val="28"/>
          <w:szCs w:val="28"/>
        </w:rPr>
        <w:t xml:space="preserve">Сравните централизованную и децентрализованную </w:t>
      </w:r>
      <w:proofErr w:type="spellStart"/>
      <w:r w:rsidRPr="001C5AA5">
        <w:rPr>
          <w:rFonts w:ascii="Times New Roman" w:hAnsi="Times New Roman" w:cs="Times New Roman"/>
          <w:sz w:val="28"/>
          <w:szCs w:val="28"/>
        </w:rPr>
        <w:t>логистические</w:t>
      </w:r>
      <w:proofErr w:type="spellEnd"/>
      <w:r w:rsidRPr="001C5AA5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течение месяца доставляет 1000 единиц продукции клиентам. Стоимость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услуги за каждую единицу составляет 60 000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1 500 000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0,04% от стоимости продукции. Затраты на хранение на складе составляют 1 500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и продукция хранится в среднем 15 дней. Предприятие уплачивает налог в размере 12% от прибыли.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месяц перевозит 800 единиц продукции. Стоимость услуги за каждую единицу составляет 75 000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2 200 000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0,05% от стоимости продукции. Складские расходы составляют 2 500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18 дней. На прибыль предприятия начисляется налог в размере 10%.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Предприятие в течение месяца доставляет 1500 единиц продукции. Стоимость услуги за каждую единицу составляет 55 000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продукции составляет 1 800 000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0,06%. Складские расходы составляют 1 800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20 дней. Предприятие уплачивает налог в размере 12%.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месяц перевозит 950 единиц продукции. Стоимость услуги за каждую единицу составляет 68 000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2 000 </w:t>
      </w:r>
      <w:proofErr w:type="spellStart"/>
      <w:r w:rsidRPr="001C5AA5">
        <w:rPr>
          <w:sz w:val="28"/>
          <w:szCs w:val="28"/>
        </w:rPr>
        <w:t>000</w:t>
      </w:r>
      <w:proofErr w:type="spellEnd"/>
      <w:r w:rsidRPr="001C5AA5">
        <w:rPr>
          <w:sz w:val="28"/>
          <w:szCs w:val="28"/>
        </w:rPr>
        <w:t xml:space="preserve">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0,05%. Складские расходы составляют 2 200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день, продукция хранится 25 дней. На прибыль предприятия начисляется налог в размере 15%.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течение месяца доставляет 1100 единиц продукции. Стоимость услуги за каждую единицу составляет 52 000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1 600 000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0,04%. Складские расходы составляют 1 700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22 дня. Предприятие уплачивает налог в размере 12%.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месяц перевозит 700 единиц продукции. Стоимость услуги за каждую единицу составляет 80 000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2 500 000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0,05%. Складские расходы составляют 2 800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17 дней. На прибыль предприятия начисляется налог в размере 10%.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течение месяца доставляет 1300 единиц продукции. Стоимость услуги за каждую единицу составляет 58 000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продукции составляет 1 900 000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</w:t>
      </w:r>
      <w:r w:rsidRPr="001C5AA5">
        <w:rPr>
          <w:sz w:val="28"/>
          <w:szCs w:val="28"/>
        </w:rPr>
        <w:lastRenderedPageBreak/>
        <w:t xml:space="preserve">составляют 0,06%. Складские расходы составляют 2 000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день, продукция хранится 19 дней. Предприятие уплачивает налог в размере 12%.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месяц перевозит 900 единиц продукции. Стоимость услуги за каждую единицу составляет 65 000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2 100 000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0,05%. Складские расходы составляют 2 300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21 день. На прибыль предприятия начисляется налог в размере 14%.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Предприятие в течение месяца доставляет 1200 единиц продукции. Стоимость услуги за каждую единицу составляет 57 000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1 700 000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0,04%. Складские расходы составляют 1 900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16 дней. Предприятие уплачивает налог в размере 12%.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Предприятие в месяц перевозит 1000 единиц продукции. Стоимость услуги за каждую единицу составляет 62 000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. Стоимость каждой единицы продукции составляет 2 300 000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, при этом транспортные расходы составляют 0,05%. Складские расходы составляют 2 400 </w:t>
      </w:r>
      <w:proofErr w:type="spellStart"/>
      <w:r w:rsidRPr="001C5AA5">
        <w:rPr>
          <w:sz w:val="28"/>
          <w:szCs w:val="28"/>
        </w:rPr>
        <w:t>сум</w:t>
      </w:r>
      <w:proofErr w:type="spellEnd"/>
      <w:r w:rsidRPr="001C5AA5">
        <w:rPr>
          <w:sz w:val="28"/>
          <w:szCs w:val="28"/>
        </w:rPr>
        <w:t xml:space="preserve"> в день за каждую единицу, продукция хранится 20 дней. На прибыль предприятия начисляется налог в размере 13%. Рассчитайте чистую прибыль.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100, 102, 98, 101, 99.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50, 52, 49, 51, 48.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200, 198, 202, 201, 199.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75, 78, 77, 76, 74.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120, 125, 130, 115, 110.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300, 305, 295, 290, 310.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lastRenderedPageBreak/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60, 62, 61, 59, 58. Оцените, является ли процесс устойчивым или нет.</w:t>
      </w:r>
    </w:p>
    <w:p w:rsidR="009925A9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150, 155, 145, 160, 140.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90, 92, 88, 91, 89. Оцените, является ли процесс устойчивым или нет.</w:t>
      </w:r>
    </w:p>
    <w:p w:rsidR="008E68E1" w:rsidRPr="001C5AA5" w:rsidRDefault="008E68E1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На предприятии контролируется устойчивость производственного процесса, при этом измеряется масса продукции (в граммах). В результате наблюдений получены следующие значения: 250, 245, 255, 260, 240. Оцените, является ли процесс устойчивым или нет.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12 000 $ и переменными затратами V₁ = 6 $/т, а также внешнюю логистику (2PL) с тарифом V₂ = 11 $/т; при этом рассматриваются три возможных объёма перевозок — 1500 т, 3000 т и 5000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8000 $ и переменными затратами V₁ = 4 $/т, а также внешнюю логистику (2PL) с тарифом V₂ = 9 $/т; при этом рассматриваются три возможных объёма перевозок — 1000 т, 2000 т и 3500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15 000 $ и переменными затратами V₁ = 7 $/т, а также внешнюю логистику (2PL) с тарифом V₂ = 12 $/т; при этом рассматриваются три возможных объёма перевозок — 2000 т, 4000 т и 6000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9000 $ и переменными затратами V₁ = 5 $/т, а также внешнюю логистику (2PL) с тарифом V₂ = 10 $/т; при этом рассматриваются три возможных объёма перевозок — 1200 т, 2500 т и 4000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lastRenderedPageBreak/>
        <w:t>Компания рассматривает два варианта доставки товаров: собственный транспорт (1PL) с постоянными затратами F = 11 000 $ и переменными затратами V₁ = 6 $/т, а также внешнюю логистику (2PL) с тарифом V₂ = 13 $/т; при этом рассматриваются три возможных объёма перевозок — 1800 т, 3200 т и 4800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7000 $ и переменными затратами V₁ = 3 $/т, а также внешнюю логистику (2PL) с тарифом V₂ = 8 $/т; при этом рассматриваются три возможных объёма перевозок — 900 т, 1800 т и 3000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13 000 $ и переменными затратами V₁ = 6 $/т, а также внешнюю логистику (2PL) с тарифом V₂ = 10 $/т; при этом рассматриваются три возможных объёма перевозок — 2000 т, 3500 т и 5500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>Компания рассматривает два варианта доставки товаров: собственный транспорт (1PL) с постоянными затратами F = 9500 $ и переменными затратами V₁ = 5 $/т, а также внешнюю логистику (2PL) с тарифом V₂ = 11 $/т; при этом рассматриваются три возможных объёма перевозок — 1400 т, 2800 т и 4200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Компания рассматривает два варианта доставки товаров: собственный транспорт (1PL) с постоянными затратами F = 10 500 $ и переменными затратами V₁ = 5 $/т, а также внешнюю логистику (2PL) с тарифом V₂ = 9 $/т; при этом рассматриваются три возможных объёма перевозок — 1500 т, 3000 т и 4500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Компания рассматривает два варианта доставки товаров: собственный транспорт (1PL) с постоянными затратами F = 14 000 $ и переменными затратами V₁ = 7 $/т, а также внешнюю логистику (2PL) с тарифом V₂ = 12 $/т; при этом рассматриваются три возможных объёма перевозок — 2500 т, 4000 т и 6500 т, и требуется определить точку безразличия, рассчитать общие затраты для каждого объёма по обоим вариантам и выбрать наиболее выгодный способ доставки.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с весом W=7. По результатам опроса 60 клиентов поставили оценку 5 баллов, в 3 раза меньше клиентов </w:t>
      </w:r>
      <w:r w:rsidRPr="001C5AA5">
        <w:rPr>
          <w:sz w:val="28"/>
          <w:szCs w:val="28"/>
        </w:rPr>
        <w:lastRenderedPageBreak/>
        <w:t>поставили 4 балла, половина от числа клиентов, поставивших 4 балла, поставила 3 балла, а 10 клиентов поставили 2 балла. Второй критерий — «качество доставки» с весом W=5. По данному критерию 50 клиентов поставили 5 баллов, 20 клиентов — 4 балла, 15 клиентов — 3 балла и 5 клиентов — 2 балла. Рассчитайте CSI для данной компании.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(W=8). 48 клиентов поставили 5 баллов, в 2 раза меньше клиентов поставили 4 балла, 1/4 часть от числа клиентов, поставивших 4 балла, поставила 3 балла, 12 клиентов поставили 2 балла. Второй критерий — «качество доставки» (W=6). 55 клиентов поставили 5 баллов, 25 клиентов — 4 балла, 10 клиентов — 3 балла, 10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(W=6). 72 клиента поставили 5 баллов, в 3 раза меньше клиентов поставили 4 балла, половина от числа клиентов, поставивших 4 балла, поставила 3 балла, 6 клиентов поставили 2 балла. Второй критерий — «качество доставки» (W=7). 60 клиентов поставили 5 баллов, 20 клиентов — 4 балла, 10 клиентов — 3 балла, 10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(W=9). 54 клиента поставили 5 баллов, в 3 раза меньше клиентов поставили 4 балла, 1/3 часть от числа клиентов, поставивших 4 балла, поставила 3 балла, 9 клиентов поставили 2 балла. Второй критерий — «качество доставки» (W=5). 45 клиентов поставили 5 баллов, 25 клиентов — 4 балла, 20 клиентов — 3 балла, 10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(W=7). 80 клиентов поставили 5 баллов, в 4 раза меньше клиентов поставили 4 балла, половина от числа клиентов, поставивших 4 балла, поставила 3 балла, 10 клиентов поставили 2 балла. Второй критерий — «качество доставки» (W=6). 70 клиентов поставили 5 баллов, 20 клиентов — 4 балла, 5 клиентов — 3 балла, 5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(W=8). 64 клиента поставили 5 баллов, в 2 раза меньше клиентов поставили 4 балла, 1/4 часть от числа клиентов, поставивших 4 балла, поставила 3 балла, 8 клиентов поставили 2 балла. Второй критерий — «качество доставки» (W=7). 60 клиентов поставили 5 баллов, 20 клиентов — 4 балла, 10 клиентов — 3 балла, 10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(W=6). 90 клиентов поставили 5 баллов, в 3 раза меньше клиентов поставили 4 балла, половина от числа клиентов, поставивших 4 балла, поставила 3 балла, 15 клиентов поставили 2 балла. Второй критерий — «качество доставки» (W=8). 80 клиентов поставили </w:t>
      </w:r>
      <w:r w:rsidRPr="001C5AA5">
        <w:rPr>
          <w:sz w:val="28"/>
          <w:szCs w:val="28"/>
        </w:rPr>
        <w:lastRenderedPageBreak/>
        <w:t>5 баллов, 10 клиентов — 4 балла, 5 клиентов — 3 балла, 5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 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(W=7). 56 клиентов поставили 5 баллов, в 2 раза меньше клиентов поставили 4 балла, половина от числа клиентов, поставивших 4 балла, поставила 3 балла, 8 клиентов поставили 2 балла. Второй критерий — «качество доставки» (W=6). 50 клиентов поставили 5 баллов, 30 клиентов — 4 балла, 10 клиентов — 3 балла, 10 клиентов — 2 балла. Рассчитайте CSI.</w:t>
      </w:r>
    </w:p>
    <w:p w:rsidR="007A1178" w:rsidRPr="001C5AA5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(W=8). 72 клиента поставили 5 баллов, в 3 раза меньше клиентов поставили 4 балла, 1/3 часть от числа клиентов, поставивших 4 балла, поставила 3 балла, 12 клиентов поставили 2 балла. Второй критерий — «качество доставки» (W=5). 65 клиентов поставили 5 баллов, 20 клиентов — 4 балла, 10 клиентов — 3 балла, 5 клиентов — 2 балла. Рассчитайте CSI.</w:t>
      </w:r>
    </w:p>
    <w:p w:rsidR="00D768D9" w:rsidRPr="00085BB6" w:rsidRDefault="007A1178" w:rsidP="001C5AA5">
      <w:pPr>
        <w:pStyle w:val="a3"/>
        <w:numPr>
          <w:ilvl w:val="0"/>
          <w:numId w:val="2"/>
        </w:numPr>
        <w:ind w:hanging="294"/>
        <w:jc w:val="both"/>
        <w:rPr>
          <w:sz w:val="28"/>
          <w:szCs w:val="28"/>
        </w:rPr>
      </w:pPr>
      <w:r w:rsidRPr="001C5AA5">
        <w:rPr>
          <w:sz w:val="28"/>
          <w:szCs w:val="28"/>
        </w:rPr>
        <w:t xml:space="preserve">В </w:t>
      </w:r>
      <w:proofErr w:type="spellStart"/>
      <w:r w:rsidRPr="001C5AA5">
        <w:rPr>
          <w:sz w:val="28"/>
          <w:szCs w:val="28"/>
        </w:rPr>
        <w:t>логистической</w:t>
      </w:r>
      <w:proofErr w:type="spellEnd"/>
      <w:r w:rsidRPr="001C5AA5">
        <w:rPr>
          <w:sz w:val="28"/>
          <w:szCs w:val="28"/>
        </w:rPr>
        <w:t xml:space="preserve"> компании качество обслуживания оценивается по 2 критериям. Первый критерий — «скорость» (W=9). 81 клиент поставил 5 баллов, в 3 раза меньше клиентов поставили 4 балла, половина от числа клиентов, поставивших 4 балла, поставила 3 балла, 9 клиентов поставили 2 балла. Второй критерий — «качество доставки» (W=6). 70 клиентов поставили 5 баллов, 15 клиентов — 4 балла, 10 клиентов — 3 балла, 5 клиентов — 2 балла. Рассчитайте CSI.</w:t>
      </w:r>
    </w:p>
    <w:p w:rsidR="00085BB6" w:rsidRDefault="00085BB6" w:rsidP="00085BB6">
      <w:pPr>
        <w:pStyle w:val="a3"/>
        <w:ind w:left="720"/>
        <w:jc w:val="both"/>
        <w:rPr>
          <w:sz w:val="28"/>
          <w:szCs w:val="28"/>
          <w:lang w:val="en-US"/>
        </w:rPr>
      </w:pPr>
    </w:p>
    <w:p w:rsidR="00085BB6" w:rsidRPr="00155CF5" w:rsidRDefault="00085BB6" w:rsidP="00085B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marketing”                                          </w:t>
      </w:r>
    </w:p>
    <w:p w:rsidR="00085BB6" w:rsidRPr="00155CF5" w:rsidRDefault="00085BB6" w:rsidP="00085B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Kafedrasi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mudiri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</w:t>
      </w: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G.F.Ismoilova</w:t>
      </w:r>
      <w:proofErr w:type="spellEnd"/>
    </w:p>
    <w:p w:rsidR="00085BB6" w:rsidRPr="00155CF5" w:rsidRDefault="00085BB6" w:rsidP="00085B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Tuzuvchi</w:t>
      </w:r>
      <w:proofErr w:type="spell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X.I.Pardaboyeva</w:t>
      </w:r>
      <w:proofErr w:type="spellEnd"/>
    </w:p>
    <w:p w:rsidR="00085BB6" w:rsidRPr="001C5AA5" w:rsidRDefault="00085BB6" w:rsidP="00085BB6">
      <w:pPr>
        <w:pStyle w:val="a3"/>
        <w:ind w:left="720"/>
        <w:jc w:val="both"/>
        <w:rPr>
          <w:sz w:val="28"/>
          <w:szCs w:val="28"/>
        </w:rPr>
      </w:pPr>
    </w:p>
    <w:sectPr w:rsidR="00085BB6" w:rsidRPr="001C5AA5" w:rsidSect="00085BB6">
      <w:pgSz w:w="11906" w:h="16838"/>
      <w:pgMar w:top="1440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D4B"/>
    <w:multiLevelType w:val="hybridMultilevel"/>
    <w:tmpl w:val="800E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21A5"/>
    <w:multiLevelType w:val="multilevel"/>
    <w:tmpl w:val="027CBC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1F65"/>
    <w:multiLevelType w:val="multilevel"/>
    <w:tmpl w:val="51BC2C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D7F08"/>
    <w:multiLevelType w:val="multilevel"/>
    <w:tmpl w:val="7950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21463"/>
    <w:multiLevelType w:val="multilevel"/>
    <w:tmpl w:val="FC32AA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E68E1"/>
    <w:rsid w:val="00076AAB"/>
    <w:rsid w:val="00085BB6"/>
    <w:rsid w:val="001C5AA5"/>
    <w:rsid w:val="00255C5B"/>
    <w:rsid w:val="00374618"/>
    <w:rsid w:val="003902CA"/>
    <w:rsid w:val="00462351"/>
    <w:rsid w:val="00575223"/>
    <w:rsid w:val="007A1178"/>
    <w:rsid w:val="008E68E1"/>
    <w:rsid w:val="00986C11"/>
    <w:rsid w:val="009925A9"/>
    <w:rsid w:val="00CC1713"/>
    <w:rsid w:val="00D7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D9"/>
  </w:style>
  <w:style w:type="paragraph" w:styleId="1">
    <w:name w:val="heading 1"/>
    <w:basedOn w:val="a"/>
    <w:link w:val="10"/>
    <w:uiPriority w:val="9"/>
    <w:qFormat/>
    <w:rsid w:val="008E6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8E1"/>
    <w:rPr>
      <w:b/>
      <w:bCs/>
    </w:rPr>
  </w:style>
  <w:style w:type="character" w:customStyle="1" w:styleId="-fbemqshowmorelabel">
    <w:name w:val="-fbemq_showmorelabel"/>
    <w:basedOn w:val="a0"/>
    <w:rsid w:val="008E68E1"/>
  </w:style>
  <w:style w:type="character" w:customStyle="1" w:styleId="-fbemqshowlesslabel">
    <w:name w:val="-fbemq_showlesslabel"/>
    <w:basedOn w:val="a0"/>
    <w:rsid w:val="008E68E1"/>
  </w:style>
  <w:style w:type="paragraph" w:styleId="a5">
    <w:name w:val="List Paragraph"/>
    <w:basedOn w:val="a"/>
    <w:uiPriority w:val="34"/>
    <w:qFormat/>
    <w:rsid w:val="001C5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15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2026-04-22T08:26:00Z</dcterms:created>
  <dcterms:modified xsi:type="dcterms:W3CDTF">2026-05-05T06:21:00Z</dcterms:modified>
</cp:coreProperties>
</file>